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14D" w:rsidRPr="00701351" w:rsidRDefault="005E24F3" w:rsidP="0055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  <w:lang w:val="en-US"/>
        </w:rPr>
      </w:pPr>
      <w:bookmarkStart w:id="0" w:name="_GoBack"/>
      <w:r w:rsidRPr="00701351">
        <w:rPr>
          <w:rFonts w:ascii="Arial" w:hAnsi="Arial" w:cs="Arial"/>
          <w:b/>
          <w:bCs/>
          <w:sz w:val="24"/>
          <w:szCs w:val="28"/>
          <w:lang w:val="en-US"/>
        </w:rPr>
        <w:t xml:space="preserve">Updated addendum </w:t>
      </w:r>
      <w:r w:rsidR="0055014D" w:rsidRPr="00701351">
        <w:rPr>
          <w:rFonts w:ascii="Arial" w:hAnsi="Arial" w:cs="Arial"/>
          <w:b/>
          <w:bCs/>
          <w:sz w:val="24"/>
          <w:szCs w:val="28"/>
          <w:lang w:val="en-US"/>
        </w:rPr>
        <w:t xml:space="preserve">to the </w:t>
      </w:r>
      <w:r w:rsidR="000B1075" w:rsidRPr="00701351">
        <w:rPr>
          <w:rFonts w:ascii="Arial" w:hAnsi="Arial" w:cs="Arial"/>
          <w:b/>
          <w:bCs/>
          <w:sz w:val="24"/>
          <w:szCs w:val="28"/>
          <w:lang w:val="en-US"/>
        </w:rPr>
        <w:t xml:space="preserve">Secretary General´s </w:t>
      </w:r>
      <w:r w:rsidR="0055014D" w:rsidRPr="00701351">
        <w:rPr>
          <w:rFonts w:ascii="Arial" w:hAnsi="Arial" w:cs="Arial"/>
          <w:b/>
          <w:bCs/>
          <w:sz w:val="24"/>
          <w:szCs w:val="28"/>
          <w:lang w:val="en-US"/>
        </w:rPr>
        <w:t xml:space="preserve">Report (A/75/81) </w:t>
      </w:r>
      <w:r w:rsidR="000B1075" w:rsidRPr="00701351">
        <w:rPr>
          <w:rFonts w:ascii="Arial" w:hAnsi="Arial" w:cs="Arial"/>
          <w:b/>
          <w:bCs/>
          <w:sz w:val="24"/>
          <w:szCs w:val="28"/>
          <w:lang w:val="en-US"/>
        </w:rPr>
        <w:t xml:space="preserve">on resolution </w:t>
      </w:r>
      <w:r w:rsidR="0055014D" w:rsidRPr="00701351">
        <w:rPr>
          <w:rFonts w:ascii="Arial" w:hAnsi="Arial" w:cs="Arial"/>
          <w:b/>
          <w:bCs/>
          <w:sz w:val="24"/>
          <w:szCs w:val="28"/>
          <w:lang w:val="en-US"/>
        </w:rPr>
        <w:t xml:space="preserve">74/7 </w:t>
      </w:r>
      <w:r w:rsidR="000B1075" w:rsidRPr="00701351">
        <w:rPr>
          <w:rFonts w:ascii="Arial" w:hAnsi="Arial" w:cs="Arial"/>
          <w:b/>
          <w:bCs/>
          <w:sz w:val="24"/>
          <w:szCs w:val="28"/>
          <w:lang w:val="en-US"/>
        </w:rPr>
        <w:t>of the United Nations General Assembly entitled</w:t>
      </w:r>
      <w:r w:rsidR="0055014D" w:rsidRPr="00701351">
        <w:rPr>
          <w:rFonts w:ascii="Arial" w:hAnsi="Arial" w:cs="Arial"/>
          <w:b/>
          <w:bCs/>
          <w:sz w:val="24"/>
          <w:szCs w:val="28"/>
          <w:lang w:val="en-US"/>
        </w:rPr>
        <w:t>, “</w:t>
      </w:r>
      <w:r w:rsidR="000B1075" w:rsidRPr="00701351">
        <w:rPr>
          <w:rFonts w:ascii="Arial" w:hAnsi="Arial" w:cs="Arial"/>
          <w:b/>
          <w:bCs/>
          <w:sz w:val="24"/>
          <w:szCs w:val="28"/>
          <w:lang w:val="en-US"/>
        </w:rPr>
        <w:t xml:space="preserve">Necessity of ending the economic, commercial and financial embargo imposed by the United States of </w:t>
      </w:r>
      <w:r w:rsidR="00382F7E" w:rsidRPr="00701351">
        <w:rPr>
          <w:rFonts w:ascii="Arial" w:hAnsi="Arial" w:cs="Arial"/>
          <w:b/>
          <w:bCs/>
          <w:sz w:val="24"/>
          <w:szCs w:val="28"/>
          <w:lang w:val="en-US"/>
        </w:rPr>
        <w:t>America against</w:t>
      </w:r>
      <w:r w:rsidR="000B1075" w:rsidRPr="00701351">
        <w:rPr>
          <w:rFonts w:ascii="Arial" w:hAnsi="Arial" w:cs="Arial"/>
          <w:b/>
          <w:bCs/>
          <w:sz w:val="24"/>
          <w:szCs w:val="28"/>
          <w:lang w:val="en-US"/>
        </w:rPr>
        <w:t xml:space="preserve"> Cuba"</w:t>
      </w:r>
    </w:p>
    <w:p w:rsidR="0055014D" w:rsidRPr="00701351" w:rsidRDefault="0055014D" w:rsidP="006A5445">
      <w:pPr>
        <w:jc w:val="both"/>
        <w:rPr>
          <w:rFonts w:ascii="Arial" w:hAnsi="Arial" w:cs="Arial"/>
          <w:sz w:val="24"/>
          <w:szCs w:val="28"/>
          <w:lang w:val="en-US"/>
        </w:rPr>
      </w:pPr>
    </w:p>
    <w:p w:rsidR="00382F7E" w:rsidRPr="00701351" w:rsidRDefault="006A5445" w:rsidP="006A5445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>This addendum contains an update o</w:t>
      </w:r>
      <w:r w:rsidR="00B66A49" w:rsidRPr="00701351">
        <w:rPr>
          <w:rFonts w:ascii="Arial" w:hAnsi="Arial" w:cs="Arial"/>
          <w:sz w:val="24"/>
          <w:szCs w:val="28"/>
          <w:lang w:val="en-US"/>
        </w:rPr>
        <w:t>n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the </w:t>
      </w:r>
      <w:r w:rsidR="000B1075" w:rsidRPr="00701351">
        <w:rPr>
          <w:rFonts w:ascii="Arial" w:hAnsi="Arial" w:cs="Arial"/>
          <w:sz w:val="24"/>
          <w:szCs w:val="28"/>
          <w:lang w:val="en-US"/>
        </w:rPr>
        <w:t>impacts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caused by th</w:t>
      </w:r>
      <w:r w:rsidR="00382F7E" w:rsidRPr="00701351">
        <w:rPr>
          <w:rFonts w:ascii="Arial" w:hAnsi="Arial" w:cs="Arial"/>
          <w:sz w:val="24"/>
          <w:szCs w:val="28"/>
          <w:lang w:val="en-US"/>
        </w:rPr>
        <w:t>e economic, commercial and financial blockade imposed by the United States of America (USA) against Cuba, and basically co</w:t>
      </w:r>
      <w:r w:rsidR="005F105D" w:rsidRPr="00701351">
        <w:rPr>
          <w:rFonts w:ascii="Arial" w:hAnsi="Arial" w:cs="Arial"/>
          <w:sz w:val="24"/>
          <w:szCs w:val="28"/>
          <w:lang w:val="en-US"/>
        </w:rPr>
        <w:t>vers</w:t>
      </w:r>
      <w:r w:rsidR="00382F7E" w:rsidRPr="00701351">
        <w:rPr>
          <w:rFonts w:ascii="Arial" w:hAnsi="Arial" w:cs="Arial"/>
          <w:sz w:val="24"/>
          <w:szCs w:val="28"/>
          <w:lang w:val="en-US"/>
        </w:rPr>
        <w:t xml:space="preserve"> the period from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April </w:t>
      </w:r>
      <w:r w:rsidR="00382F7E" w:rsidRPr="00701351">
        <w:rPr>
          <w:rFonts w:ascii="Arial" w:hAnsi="Arial" w:cs="Arial"/>
          <w:sz w:val="24"/>
          <w:szCs w:val="28"/>
          <w:lang w:val="en-US"/>
        </w:rPr>
        <w:t xml:space="preserve">to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December 2020. </w:t>
      </w:r>
    </w:p>
    <w:p w:rsidR="00382F7E" w:rsidRPr="00701351" w:rsidRDefault="00382F7E" w:rsidP="00382F7E">
      <w:pPr>
        <w:spacing w:after="0" w:line="24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E366D7" w:rsidRPr="00701351" w:rsidRDefault="006A5445" w:rsidP="006A5445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 xml:space="preserve">During </w:t>
      </w:r>
      <w:r w:rsidR="005F105D" w:rsidRPr="00701351">
        <w:rPr>
          <w:rFonts w:ascii="Arial" w:hAnsi="Arial" w:cs="Arial"/>
          <w:sz w:val="24"/>
          <w:szCs w:val="28"/>
          <w:lang w:val="en-US"/>
        </w:rPr>
        <w:t>this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</w:t>
      </w:r>
      <w:r w:rsidR="001F1CAB" w:rsidRPr="00701351">
        <w:rPr>
          <w:rFonts w:ascii="Arial" w:hAnsi="Arial" w:cs="Arial"/>
          <w:sz w:val="24"/>
          <w:szCs w:val="28"/>
          <w:lang w:val="en-US"/>
        </w:rPr>
        <w:t>time frame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, the </w:t>
      </w:r>
      <w:r w:rsidR="00382F7E" w:rsidRPr="00701351">
        <w:rPr>
          <w:rFonts w:ascii="Arial" w:hAnsi="Arial" w:cs="Arial"/>
          <w:sz w:val="24"/>
          <w:szCs w:val="28"/>
          <w:lang w:val="en-US"/>
        </w:rPr>
        <w:t xml:space="preserve">blockade continued to be the centerpiece of the </w:t>
      </w:r>
      <w:r w:rsidRPr="00701351">
        <w:rPr>
          <w:rFonts w:ascii="Arial" w:hAnsi="Arial" w:cs="Arial"/>
          <w:sz w:val="24"/>
          <w:szCs w:val="28"/>
          <w:lang w:val="en-US"/>
        </w:rPr>
        <w:t>US government</w:t>
      </w:r>
      <w:r w:rsidR="00382F7E" w:rsidRPr="00701351">
        <w:rPr>
          <w:rFonts w:ascii="Arial" w:hAnsi="Arial" w:cs="Arial"/>
          <w:sz w:val="24"/>
          <w:szCs w:val="28"/>
          <w:lang w:val="en-US"/>
        </w:rPr>
        <w:t xml:space="preserve">´s policy in relation to Cuba, which was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tightened </w:t>
      </w:r>
      <w:r w:rsidR="0083216D" w:rsidRPr="00701351">
        <w:rPr>
          <w:rFonts w:ascii="Arial" w:hAnsi="Arial" w:cs="Arial"/>
          <w:sz w:val="24"/>
          <w:szCs w:val="28"/>
          <w:lang w:val="en-US"/>
        </w:rPr>
        <w:t xml:space="preserve">in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an opportunistic manner, </w:t>
      </w:r>
      <w:r w:rsidR="0083216D" w:rsidRPr="00701351">
        <w:rPr>
          <w:rFonts w:ascii="Arial" w:hAnsi="Arial" w:cs="Arial"/>
          <w:sz w:val="24"/>
          <w:szCs w:val="28"/>
          <w:lang w:val="en-US"/>
        </w:rPr>
        <w:t>with</w:t>
      </w:r>
      <w:r w:rsidRPr="00701351">
        <w:rPr>
          <w:rFonts w:ascii="Arial" w:hAnsi="Arial" w:cs="Arial"/>
          <w:sz w:val="24"/>
          <w:szCs w:val="28"/>
          <w:lang w:val="en-US"/>
        </w:rPr>
        <w:t>in the context of the COVID-19 pandemic.</w:t>
      </w:r>
      <w:r w:rsidR="0083216D" w:rsidRPr="00701351">
        <w:rPr>
          <w:rFonts w:ascii="Arial" w:hAnsi="Arial" w:cs="Arial"/>
          <w:sz w:val="24"/>
          <w:szCs w:val="28"/>
          <w:lang w:val="en-US"/>
        </w:rPr>
        <w:t xml:space="preserve"> Over the course of this year, this system of unilateral coercive measures has </w:t>
      </w:r>
      <w:r w:rsidR="008B102E" w:rsidRPr="00701351">
        <w:rPr>
          <w:rFonts w:ascii="Arial" w:hAnsi="Arial" w:cs="Arial"/>
          <w:sz w:val="24"/>
          <w:szCs w:val="28"/>
          <w:lang w:val="en-US"/>
        </w:rPr>
        <w:t>remained</w:t>
      </w:r>
      <w:r w:rsidR="0083216D" w:rsidRPr="00701351">
        <w:rPr>
          <w:rFonts w:ascii="Arial" w:hAnsi="Arial" w:cs="Arial"/>
          <w:sz w:val="24"/>
          <w:szCs w:val="28"/>
          <w:lang w:val="en-US"/>
        </w:rPr>
        <w:t xml:space="preserve"> intact, with severe impacts on the national efforts to contain the pandemic and mitigate the economic and social </w:t>
      </w:r>
      <w:r w:rsidR="00CC6B29" w:rsidRPr="00701351">
        <w:rPr>
          <w:rFonts w:ascii="Arial" w:hAnsi="Arial" w:cs="Arial"/>
          <w:sz w:val="24"/>
          <w:szCs w:val="28"/>
          <w:lang w:val="en-US"/>
        </w:rPr>
        <w:t>effects</w:t>
      </w:r>
      <w:r w:rsidR="0083216D" w:rsidRPr="00701351">
        <w:rPr>
          <w:rFonts w:ascii="Arial" w:hAnsi="Arial" w:cs="Arial"/>
          <w:sz w:val="24"/>
          <w:szCs w:val="28"/>
          <w:lang w:val="en-US"/>
        </w:rPr>
        <w:t xml:space="preserve"> </w:t>
      </w:r>
      <w:r w:rsidR="00CB69D2" w:rsidRPr="00701351">
        <w:rPr>
          <w:rFonts w:ascii="Arial" w:hAnsi="Arial" w:cs="Arial"/>
          <w:sz w:val="24"/>
          <w:szCs w:val="28"/>
          <w:lang w:val="en-US"/>
        </w:rPr>
        <w:t>stemming</w:t>
      </w:r>
      <w:r w:rsidR="0083216D" w:rsidRPr="00701351">
        <w:rPr>
          <w:rFonts w:ascii="Arial" w:hAnsi="Arial" w:cs="Arial"/>
          <w:sz w:val="24"/>
          <w:szCs w:val="28"/>
          <w:lang w:val="en-US"/>
        </w:rPr>
        <w:t xml:space="preserve"> from it.  </w:t>
      </w:r>
    </w:p>
    <w:p w:rsidR="006A5445" w:rsidRPr="00701351" w:rsidRDefault="006A5445" w:rsidP="002975C8">
      <w:pPr>
        <w:spacing w:after="0" w:line="24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B10398" w:rsidRPr="00701351" w:rsidRDefault="006A5445" w:rsidP="006A5445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 xml:space="preserve">For </w:t>
      </w:r>
      <w:r w:rsidR="0083216D" w:rsidRPr="00701351">
        <w:rPr>
          <w:rFonts w:ascii="Arial" w:hAnsi="Arial" w:cs="Arial"/>
          <w:sz w:val="24"/>
          <w:szCs w:val="28"/>
          <w:lang w:val="en-US"/>
        </w:rPr>
        <w:t xml:space="preserve">60 years, </w:t>
      </w:r>
      <w:r w:rsidRPr="00701351">
        <w:rPr>
          <w:rFonts w:ascii="Arial" w:hAnsi="Arial" w:cs="Arial"/>
          <w:sz w:val="24"/>
          <w:szCs w:val="28"/>
          <w:lang w:val="en-US"/>
        </w:rPr>
        <w:t>Cuba</w:t>
      </w:r>
      <w:r w:rsidR="0083216D" w:rsidRPr="00701351">
        <w:rPr>
          <w:rFonts w:ascii="Arial" w:hAnsi="Arial" w:cs="Arial"/>
          <w:sz w:val="24"/>
          <w:szCs w:val="28"/>
          <w:lang w:val="en-US"/>
        </w:rPr>
        <w:t xml:space="preserve"> has lived under the siege of a virus as ferocious as the one whipping mankind today. In its six decades of application, the blockade has been </w:t>
      </w:r>
      <w:r w:rsidR="00B10398" w:rsidRPr="00701351">
        <w:rPr>
          <w:rFonts w:ascii="Arial" w:hAnsi="Arial" w:cs="Arial"/>
          <w:sz w:val="24"/>
          <w:szCs w:val="28"/>
          <w:lang w:val="en-US"/>
        </w:rPr>
        <w:t>reinforced</w:t>
      </w:r>
      <w:r w:rsidR="0083216D" w:rsidRPr="00701351">
        <w:rPr>
          <w:rFonts w:ascii="Arial" w:hAnsi="Arial" w:cs="Arial"/>
          <w:sz w:val="24"/>
          <w:szCs w:val="28"/>
          <w:lang w:val="en-US"/>
        </w:rPr>
        <w:t xml:space="preserve"> in </w:t>
      </w:r>
      <w:r w:rsidR="00B10398" w:rsidRPr="00701351">
        <w:rPr>
          <w:rFonts w:ascii="Arial" w:hAnsi="Arial" w:cs="Arial"/>
          <w:sz w:val="24"/>
          <w:szCs w:val="28"/>
          <w:lang w:val="en-US"/>
        </w:rPr>
        <w:t>times</w:t>
      </w:r>
      <w:r w:rsidR="0083216D" w:rsidRPr="00701351">
        <w:rPr>
          <w:rFonts w:ascii="Arial" w:hAnsi="Arial" w:cs="Arial"/>
          <w:sz w:val="24"/>
          <w:szCs w:val="28"/>
          <w:lang w:val="en-US"/>
        </w:rPr>
        <w:t xml:space="preserve"> of </w:t>
      </w:r>
      <w:r w:rsidR="00B10398" w:rsidRPr="00701351">
        <w:rPr>
          <w:rFonts w:ascii="Arial" w:hAnsi="Arial" w:cs="Arial"/>
          <w:sz w:val="24"/>
          <w:szCs w:val="28"/>
          <w:lang w:val="en-US"/>
        </w:rPr>
        <w:t>increased</w:t>
      </w:r>
      <w:r w:rsidR="0083216D" w:rsidRPr="00701351">
        <w:rPr>
          <w:rFonts w:ascii="Arial" w:hAnsi="Arial" w:cs="Arial"/>
          <w:sz w:val="24"/>
          <w:szCs w:val="28"/>
          <w:lang w:val="en-US"/>
        </w:rPr>
        <w:t xml:space="preserve"> vulnerability for the Cuban people. </w:t>
      </w:r>
      <w:r w:rsidR="008B102E" w:rsidRPr="00701351">
        <w:rPr>
          <w:rFonts w:ascii="Arial" w:hAnsi="Arial" w:cs="Arial"/>
          <w:sz w:val="24"/>
          <w:szCs w:val="28"/>
          <w:lang w:val="en-US"/>
        </w:rPr>
        <w:t>To intensify it under the current circumstances</w:t>
      </w:r>
      <w:r w:rsidR="00054300" w:rsidRPr="00701351">
        <w:rPr>
          <w:rFonts w:ascii="Arial" w:hAnsi="Arial" w:cs="Arial"/>
          <w:sz w:val="24"/>
          <w:szCs w:val="28"/>
          <w:lang w:val="en-US"/>
        </w:rPr>
        <w:t>,</w:t>
      </w:r>
      <w:r w:rsidR="008B102E" w:rsidRPr="00701351">
        <w:rPr>
          <w:rFonts w:ascii="Arial" w:hAnsi="Arial" w:cs="Arial"/>
          <w:sz w:val="24"/>
          <w:szCs w:val="28"/>
          <w:lang w:val="en-US"/>
        </w:rPr>
        <w:t xml:space="preserve"> forces our country to fight against the most </w:t>
      </w:r>
      <w:r w:rsidR="00B10398" w:rsidRPr="00701351">
        <w:rPr>
          <w:rFonts w:ascii="Arial" w:hAnsi="Arial" w:cs="Arial"/>
          <w:sz w:val="24"/>
          <w:szCs w:val="28"/>
          <w:lang w:val="en-US"/>
        </w:rPr>
        <w:t>terrible</w:t>
      </w:r>
      <w:r w:rsidR="008B102E" w:rsidRPr="00701351">
        <w:rPr>
          <w:rFonts w:ascii="Arial" w:hAnsi="Arial" w:cs="Arial"/>
          <w:sz w:val="24"/>
          <w:szCs w:val="28"/>
          <w:lang w:val="en-US"/>
        </w:rPr>
        <w:t xml:space="preserve"> pandemic in decades and against the lengthiest and all-embracing system of coercive measures ever. There is no justification for such </w:t>
      </w:r>
      <w:r w:rsidR="00B10398" w:rsidRPr="00701351">
        <w:rPr>
          <w:rFonts w:ascii="Arial" w:hAnsi="Arial" w:cs="Arial"/>
          <w:sz w:val="24"/>
          <w:szCs w:val="28"/>
          <w:lang w:val="en-US"/>
        </w:rPr>
        <w:t>gargantuan</w:t>
      </w:r>
      <w:r w:rsidR="008B102E" w:rsidRPr="00701351">
        <w:rPr>
          <w:rFonts w:ascii="Arial" w:hAnsi="Arial" w:cs="Arial"/>
          <w:sz w:val="24"/>
          <w:szCs w:val="28"/>
          <w:lang w:val="en-US"/>
        </w:rPr>
        <w:t xml:space="preserve"> cruelty</w:t>
      </w:r>
      <w:r w:rsidR="00B10398" w:rsidRPr="00701351">
        <w:rPr>
          <w:rFonts w:ascii="Arial" w:hAnsi="Arial" w:cs="Arial"/>
          <w:sz w:val="24"/>
          <w:szCs w:val="28"/>
          <w:lang w:val="en-US"/>
        </w:rPr>
        <w:t>.</w:t>
      </w:r>
    </w:p>
    <w:p w:rsidR="006A5445" w:rsidRPr="00701351" w:rsidRDefault="006A5445" w:rsidP="00B10398">
      <w:pPr>
        <w:spacing w:after="0" w:line="240" w:lineRule="auto"/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 xml:space="preserve"> </w:t>
      </w:r>
    </w:p>
    <w:p w:rsidR="00566338" w:rsidRPr="00701351" w:rsidRDefault="00566338" w:rsidP="00566338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 xml:space="preserve">The U.S. government identified in the crisis </w:t>
      </w:r>
      <w:r w:rsidR="003C58AC" w:rsidRPr="00701351">
        <w:rPr>
          <w:rFonts w:ascii="Arial" w:hAnsi="Arial" w:cs="Arial"/>
          <w:sz w:val="24"/>
          <w:szCs w:val="28"/>
          <w:lang w:val="en-US"/>
        </w:rPr>
        <w:t>triggered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by </w:t>
      </w:r>
      <w:r w:rsidR="003C58AC" w:rsidRPr="00701351">
        <w:rPr>
          <w:rFonts w:ascii="Arial" w:hAnsi="Arial" w:cs="Arial"/>
          <w:sz w:val="24"/>
          <w:szCs w:val="28"/>
          <w:lang w:val="en-US"/>
        </w:rPr>
        <w:t xml:space="preserve">the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COVID-19 an ally for its hostile policy against Cuba. The malicious intention to </w:t>
      </w:r>
      <w:r w:rsidR="003C58AC" w:rsidRPr="00701351">
        <w:rPr>
          <w:rFonts w:ascii="Arial" w:hAnsi="Arial" w:cs="Arial"/>
          <w:sz w:val="24"/>
          <w:szCs w:val="28"/>
          <w:lang w:val="en-US"/>
        </w:rPr>
        <w:t>toughen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the blockade at this juncture reveals its particular inhumane </w:t>
      </w:r>
      <w:r w:rsidR="003C58AC" w:rsidRPr="00701351">
        <w:rPr>
          <w:rFonts w:ascii="Arial" w:hAnsi="Arial" w:cs="Arial"/>
          <w:sz w:val="24"/>
          <w:szCs w:val="28"/>
          <w:lang w:val="en-US"/>
        </w:rPr>
        <w:t xml:space="preserve">aspect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and the marked interest in taking advantage of the economic </w:t>
      </w:r>
      <w:r w:rsidR="003C58AC" w:rsidRPr="00701351">
        <w:rPr>
          <w:rFonts w:ascii="Arial" w:hAnsi="Arial" w:cs="Arial"/>
          <w:sz w:val="24"/>
          <w:szCs w:val="28"/>
          <w:lang w:val="en-US"/>
        </w:rPr>
        <w:t>downturn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that accompanies the pandemic to promote social </w:t>
      </w:r>
      <w:r w:rsidR="00B46CCF" w:rsidRPr="00701351">
        <w:rPr>
          <w:rFonts w:ascii="Arial" w:hAnsi="Arial" w:cs="Arial"/>
          <w:sz w:val="24"/>
          <w:szCs w:val="28"/>
          <w:lang w:val="en-US"/>
        </w:rPr>
        <w:t>unrest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and </w:t>
      </w:r>
      <w:r w:rsidR="00813BD7" w:rsidRPr="00701351">
        <w:rPr>
          <w:rFonts w:ascii="Arial" w:hAnsi="Arial" w:cs="Arial"/>
          <w:sz w:val="24"/>
          <w:szCs w:val="28"/>
          <w:lang w:val="en-US"/>
        </w:rPr>
        <w:t>bring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the Cuban people </w:t>
      </w:r>
      <w:r w:rsidR="00813BD7" w:rsidRPr="00701351">
        <w:rPr>
          <w:rFonts w:ascii="Arial" w:hAnsi="Arial" w:cs="Arial"/>
          <w:sz w:val="24"/>
          <w:szCs w:val="28"/>
          <w:lang w:val="en-US"/>
        </w:rPr>
        <w:t>to their knees through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hunger, </w:t>
      </w:r>
      <w:r w:rsidR="00813BD7" w:rsidRPr="00701351">
        <w:rPr>
          <w:rFonts w:ascii="Arial" w:hAnsi="Arial" w:cs="Arial"/>
          <w:sz w:val="24"/>
          <w:szCs w:val="28"/>
          <w:lang w:val="en-US"/>
        </w:rPr>
        <w:t>shortages and deprivations</w:t>
      </w:r>
      <w:r w:rsidRPr="00701351">
        <w:rPr>
          <w:rFonts w:ascii="Arial" w:hAnsi="Arial" w:cs="Arial"/>
          <w:sz w:val="24"/>
          <w:szCs w:val="28"/>
          <w:lang w:val="en-US"/>
        </w:rPr>
        <w:t>.</w:t>
      </w:r>
    </w:p>
    <w:p w:rsidR="00566338" w:rsidRPr="00701351" w:rsidRDefault="00566338" w:rsidP="00566338">
      <w:pPr>
        <w:jc w:val="both"/>
        <w:rPr>
          <w:rFonts w:ascii="Arial" w:hAnsi="Arial" w:cs="Arial"/>
          <w:sz w:val="24"/>
          <w:szCs w:val="28"/>
          <w:lang w:val="en-US"/>
        </w:rPr>
      </w:pPr>
    </w:p>
    <w:p w:rsidR="00566338" w:rsidRPr="00701351" w:rsidRDefault="00566338" w:rsidP="00566338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 xml:space="preserve">The blockade is real and is the main </w:t>
      </w:r>
      <w:r w:rsidR="00B46CCF" w:rsidRPr="00701351">
        <w:rPr>
          <w:rFonts w:ascii="Arial" w:hAnsi="Arial" w:cs="Arial"/>
          <w:sz w:val="24"/>
          <w:szCs w:val="28"/>
          <w:lang w:val="en-US"/>
        </w:rPr>
        <w:t>hindrance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to </w:t>
      </w:r>
      <w:r w:rsidR="00813BD7" w:rsidRPr="00701351">
        <w:rPr>
          <w:rFonts w:ascii="Arial" w:hAnsi="Arial" w:cs="Arial"/>
          <w:sz w:val="24"/>
          <w:szCs w:val="28"/>
          <w:lang w:val="en-US"/>
        </w:rPr>
        <w:t>move forward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in the </w:t>
      </w:r>
      <w:r w:rsidR="0014254C" w:rsidRPr="00701351">
        <w:rPr>
          <w:rFonts w:ascii="Arial" w:hAnsi="Arial" w:cs="Arial"/>
          <w:sz w:val="24"/>
          <w:szCs w:val="28"/>
          <w:lang w:val="en-US"/>
        </w:rPr>
        <w:t>quest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for </w:t>
      </w:r>
      <w:r w:rsidR="00B46CCF" w:rsidRPr="00701351">
        <w:rPr>
          <w:rFonts w:ascii="Arial" w:hAnsi="Arial" w:cs="Arial"/>
          <w:sz w:val="24"/>
          <w:szCs w:val="28"/>
          <w:lang w:val="en-US"/>
        </w:rPr>
        <w:t xml:space="preserve">the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prosperity and well-being of the Cuban population. To ignore its existence would not </w:t>
      </w:r>
      <w:r w:rsidR="0014254C" w:rsidRPr="00701351">
        <w:rPr>
          <w:rFonts w:ascii="Arial" w:hAnsi="Arial" w:cs="Arial"/>
          <w:sz w:val="24"/>
          <w:szCs w:val="28"/>
          <w:lang w:val="en-US"/>
        </w:rPr>
        <w:t xml:space="preserve">only mean </w:t>
      </w:r>
      <w:r w:rsidR="00B46CCF" w:rsidRPr="00701351">
        <w:rPr>
          <w:rFonts w:ascii="Arial" w:hAnsi="Arial" w:cs="Arial"/>
          <w:sz w:val="24"/>
          <w:szCs w:val="28"/>
          <w:lang w:val="en-US"/>
        </w:rPr>
        <w:t>a denial of the</w:t>
      </w:r>
      <w:r w:rsidR="0014254C" w:rsidRPr="00701351">
        <w:rPr>
          <w:rFonts w:ascii="Arial" w:hAnsi="Arial" w:cs="Arial"/>
          <w:sz w:val="24"/>
          <w:szCs w:val="28"/>
          <w:lang w:val="en-US"/>
        </w:rPr>
        <w:t xml:space="preserve"> truth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, but also </w:t>
      </w:r>
      <w:r w:rsidR="00B46CCF" w:rsidRPr="00701351">
        <w:rPr>
          <w:rFonts w:ascii="Arial" w:hAnsi="Arial" w:cs="Arial"/>
          <w:sz w:val="24"/>
          <w:szCs w:val="28"/>
          <w:lang w:val="en-US"/>
        </w:rPr>
        <w:t>an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insult </w:t>
      </w:r>
      <w:r w:rsidR="00B46CCF" w:rsidRPr="00701351">
        <w:rPr>
          <w:rFonts w:ascii="Arial" w:hAnsi="Arial" w:cs="Arial"/>
          <w:sz w:val="24"/>
          <w:szCs w:val="28"/>
          <w:lang w:val="en-US"/>
        </w:rPr>
        <w:t xml:space="preserve">to </w:t>
      </w:r>
      <w:r w:rsidRPr="00701351">
        <w:rPr>
          <w:rFonts w:ascii="Arial" w:hAnsi="Arial" w:cs="Arial"/>
          <w:sz w:val="24"/>
          <w:szCs w:val="28"/>
          <w:lang w:val="en-US"/>
        </w:rPr>
        <w:t>a people who have known no other paradigm of development than th</w:t>
      </w:r>
      <w:r w:rsidR="00B46CCF" w:rsidRPr="00701351">
        <w:rPr>
          <w:rFonts w:ascii="Arial" w:hAnsi="Arial" w:cs="Arial"/>
          <w:sz w:val="24"/>
          <w:szCs w:val="28"/>
          <w:lang w:val="en-US"/>
        </w:rPr>
        <w:t xml:space="preserve">e one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marked by the </w:t>
      </w:r>
      <w:r w:rsidR="0014254C" w:rsidRPr="00701351">
        <w:rPr>
          <w:rFonts w:ascii="Arial" w:hAnsi="Arial" w:cs="Arial"/>
          <w:sz w:val="24"/>
          <w:szCs w:val="28"/>
          <w:lang w:val="en-US"/>
        </w:rPr>
        <w:t>cruelest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blockade ever </w:t>
      </w:r>
      <w:r w:rsidR="0014254C" w:rsidRPr="00701351">
        <w:rPr>
          <w:rFonts w:ascii="Arial" w:hAnsi="Arial" w:cs="Arial"/>
          <w:sz w:val="24"/>
          <w:szCs w:val="28"/>
          <w:lang w:val="en-US"/>
        </w:rPr>
        <w:t>imposed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against any country.</w:t>
      </w:r>
    </w:p>
    <w:p w:rsidR="006A5445" w:rsidRPr="00701351" w:rsidRDefault="006A5445" w:rsidP="00681F15">
      <w:pPr>
        <w:spacing w:after="0" w:line="24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6A5445" w:rsidRPr="00701351" w:rsidRDefault="006A5445" w:rsidP="006A5445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 xml:space="preserve">At current prices, the accumulated damages in almost six decades of application of this policy amount to </w:t>
      </w:r>
      <w:r w:rsidR="00681F15" w:rsidRPr="00701351">
        <w:rPr>
          <w:rFonts w:ascii="Arial" w:hAnsi="Arial" w:cs="Arial"/>
          <w:sz w:val="24"/>
          <w:szCs w:val="28"/>
          <w:lang w:val="en-US"/>
        </w:rPr>
        <w:t xml:space="preserve">over </w:t>
      </w:r>
      <w:r w:rsidRPr="00701351">
        <w:rPr>
          <w:rFonts w:ascii="Arial" w:hAnsi="Arial" w:cs="Arial"/>
          <w:b/>
          <w:sz w:val="24"/>
          <w:szCs w:val="28"/>
          <w:lang w:val="en-US"/>
        </w:rPr>
        <w:t>147</w:t>
      </w:r>
      <w:r w:rsidR="00681F15" w:rsidRPr="00701351">
        <w:rPr>
          <w:rFonts w:ascii="Arial" w:hAnsi="Arial" w:cs="Arial"/>
          <w:b/>
          <w:sz w:val="24"/>
          <w:szCs w:val="28"/>
          <w:lang w:val="en-US"/>
        </w:rPr>
        <w:t>.</w:t>
      </w:r>
      <w:r w:rsidRPr="00701351">
        <w:rPr>
          <w:rFonts w:ascii="Arial" w:hAnsi="Arial" w:cs="Arial"/>
          <w:b/>
          <w:sz w:val="24"/>
          <w:szCs w:val="28"/>
          <w:lang w:val="en-US"/>
        </w:rPr>
        <w:t>8</w:t>
      </w:r>
      <w:r w:rsidR="00681F15" w:rsidRPr="00701351">
        <w:rPr>
          <w:rFonts w:ascii="Arial" w:hAnsi="Arial" w:cs="Arial"/>
          <w:b/>
          <w:sz w:val="24"/>
          <w:szCs w:val="28"/>
          <w:lang w:val="en-US"/>
        </w:rPr>
        <w:t xml:space="preserve"> bi</w:t>
      </w:r>
      <w:r w:rsidRPr="00701351">
        <w:rPr>
          <w:rFonts w:ascii="Arial" w:hAnsi="Arial" w:cs="Arial"/>
          <w:b/>
          <w:sz w:val="24"/>
          <w:szCs w:val="28"/>
          <w:lang w:val="en-US"/>
        </w:rPr>
        <w:t>llion</w:t>
      </w:r>
      <w:r w:rsidR="00681F15" w:rsidRPr="00701351">
        <w:rPr>
          <w:rFonts w:ascii="Arial" w:hAnsi="Arial" w:cs="Arial"/>
          <w:b/>
          <w:sz w:val="24"/>
          <w:szCs w:val="28"/>
          <w:lang w:val="en-US"/>
        </w:rPr>
        <w:t xml:space="preserve"> dollars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. Taking into </w:t>
      </w:r>
      <w:r w:rsidRPr="00701351">
        <w:rPr>
          <w:rFonts w:ascii="Arial" w:hAnsi="Arial" w:cs="Arial"/>
          <w:sz w:val="24"/>
          <w:szCs w:val="28"/>
          <w:lang w:val="en-US"/>
        </w:rPr>
        <w:lastRenderedPageBreak/>
        <w:t xml:space="preserve">account the depreciation of the dollar against the </w:t>
      </w:r>
      <w:r w:rsidR="00681F15" w:rsidRPr="00701351">
        <w:rPr>
          <w:rFonts w:ascii="Arial" w:hAnsi="Arial" w:cs="Arial"/>
          <w:sz w:val="24"/>
          <w:szCs w:val="28"/>
          <w:lang w:val="en-US"/>
        </w:rPr>
        <w:t>price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of gold </w:t>
      </w:r>
      <w:r w:rsidR="00681F15" w:rsidRPr="00701351">
        <w:rPr>
          <w:rFonts w:ascii="Arial" w:hAnsi="Arial" w:cs="Arial"/>
          <w:sz w:val="24"/>
          <w:szCs w:val="28"/>
          <w:lang w:val="en-US"/>
        </w:rPr>
        <w:t>i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n the international market, the blockade has caused quantifiable damages of more than </w:t>
      </w:r>
      <w:r w:rsidRPr="00701351">
        <w:rPr>
          <w:rFonts w:ascii="Arial" w:hAnsi="Arial" w:cs="Arial"/>
          <w:b/>
          <w:sz w:val="24"/>
          <w:szCs w:val="28"/>
          <w:lang w:val="en-US"/>
        </w:rPr>
        <w:t>1</w:t>
      </w:r>
      <w:r w:rsidR="00357760" w:rsidRPr="00701351">
        <w:rPr>
          <w:rFonts w:ascii="Arial" w:hAnsi="Arial" w:cs="Arial"/>
          <w:b/>
          <w:sz w:val="24"/>
          <w:szCs w:val="28"/>
          <w:lang w:val="en-US"/>
        </w:rPr>
        <w:t>.</w:t>
      </w:r>
      <w:r w:rsidRPr="00701351">
        <w:rPr>
          <w:rFonts w:ascii="Arial" w:hAnsi="Arial" w:cs="Arial"/>
          <w:b/>
          <w:sz w:val="24"/>
          <w:szCs w:val="28"/>
          <w:lang w:val="en-US"/>
        </w:rPr>
        <w:t xml:space="preserve">3 </w:t>
      </w:r>
      <w:r w:rsidR="00357760" w:rsidRPr="00701351">
        <w:rPr>
          <w:rFonts w:ascii="Arial" w:hAnsi="Arial" w:cs="Arial"/>
          <w:b/>
          <w:sz w:val="24"/>
          <w:szCs w:val="28"/>
          <w:lang w:val="en-US"/>
        </w:rPr>
        <w:t>trillion</w:t>
      </w:r>
      <w:r w:rsidRPr="00701351">
        <w:rPr>
          <w:rFonts w:ascii="Arial" w:hAnsi="Arial" w:cs="Arial"/>
          <w:b/>
          <w:sz w:val="24"/>
          <w:szCs w:val="28"/>
          <w:lang w:val="en-US"/>
        </w:rPr>
        <w:t xml:space="preserve"> dollars</w:t>
      </w:r>
      <w:r w:rsidRPr="00701351">
        <w:rPr>
          <w:rFonts w:ascii="Arial" w:hAnsi="Arial" w:cs="Arial"/>
          <w:sz w:val="24"/>
          <w:szCs w:val="28"/>
          <w:lang w:val="en-US"/>
        </w:rPr>
        <w:t>.</w:t>
      </w:r>
      <w:r w:rsidR="0019345B" w:rsidRPr="00701351">
        <w:rPr>
          <w:rFonts w:ascii="Arial" w:hAnsi="Arial" w:cs="Arial"/>
          <w:sz w:val="24"/>
          <w:szCs w:val="28"/>
          <w:lang w:val="en-US"/>
        </w:rPr>
        <w:t xml:space="preserve"> Between April and December 2020</w:t>
      </w:r>
      <w:r w:rsidR="0014254C" w:rsidRPr="00701351">
        <w:rPr>
          <w:rFonts w:ascii="Arial" w:hAnsi="Arial" w:cs="Arial"/>
          <w:sz w:val="24"/>
          <w:szCs w:val="28"/>
          <w:lang w:val="en-US"/>
        </w:rPr>
        <w:t xml:space="preserve"> alone</w:t>
      </w:r>
      <w:r w:rsidR="0019345B" w:rsidRPr="00701351">
        <w:rPr>
          <w:rFonts w:ascii="Arial" w:hAnsi="Arial" w:cs="Arial"/>
          <w:sz w:val="24"/>
          <w:szCs w:val="28"/>
          <w:lang w:val="en-US"/>
        </w:rPr>
        <w:t xml:space="preserve">, </w:t>
      </w:r>
      <w:r w:rsidR="0014254C" w:rsidRPr="00701351">
        <w:rPr>
          <w:rFonts w:ascii="Arial" w:hAnsi="Arial" w:cs="Arial"/>
          <w:sz w:val="24"/>
          <w:szCs w:val="28"/>
          <w:lang w:val="en-US"/>
        </w:rPr>
        <w:t>such policy</w:t>
      </w:r>
      <w:r w:rsidR="0019345B" w:rsidRPr="00701351">
        <w:rPr>
          <w:rFonts w:ascii="Arial" w:hAnsi="Arial" w:cs="Arial"/>
          <w:sz w:val="24"/>
          <w:szCs w:val="28"/>
          <w:lang w:val="en-US"/>
        </w:rPr>
        <w:t xml:space="preserve"> </w:t>
      </w:r>
      <w:r w:rsidR="00DA033F" w:rsidRPr="00701351">
        <w:rPr>
          <w:rFonts w:ascii="Arial" w:hAnsi="Arial" w:cs="Arial"/>
          <w:sz w:val="24"/>
          <w:szCs w:val="28"/>
          <w:lang w:val="en-US"/>
        </w:rPr>
        <w:t>brought about</w:t>
      </w:r>
      <w:r w:rsidR="0019345B" w:rsidRPr="00701351">
        <w:rPr>
          <w:rFonts w:ascii="Arial" w:hAnsi="Arial" w:cs="Arial"/>
          <w:sz w:val="24"/>
          <w:szCs w:val="28"/>
          <w:lang w:val="en-US"/>
        </w:rPr>
        <w:t xml:space="preserve"> more than </w:t>
      </w:r>
      <w:r w:rsidR="0019345B" w:rsidRPr="00701351">
        <w:rPr>
          <w:rFonts w:ascii="Arial" w:hAnsi="Arial" w:cs="Arial"/>
          <w:b/>
          <w:sz w:val="24"/>
          <w:szCs w:val="28"/>
          <w:lang w:val="en-US"/>
        </w:rPr>
        <w:t xml:space="preserve">3.5 billion dollars in losses </w:t>
      </w:r>
      <w:r w:rsidR="0019345B" w:rsidRPr="00701351">
        <w:rPr>
          <w:rFonts w:ascii="Arial" w:hAnsi="Arial" w:cs="Arial"/>
          <w:sz w:val="24"/>
          <w:szCs w:val="28"/>
          <w:lang w:val="en-US"/>
        </w:rPr>
        <w:t>for Cuba, which</w:t>
      </w:r>
      <w:r w:rsidR="0014254C" w:rsidRPr="00701351">
        <w:rPr>
          <w:rFonts w:ascii="Arial" w:hAnsi="Arial" w:cs="Arial"/>
          <w:sz w:val="24"/>
          <w:szCs w:val="28"/>
          <w:lang w:val="en-US"/>
        </w:rPr>
        <w:t xml:space="preserve"> amounts to a total of more than </w:t>
      </w:r>
      <w:r w:rsidR="0014254C" w:rsidRPr="00701351">
        <w:rPr>
          <w:rFonts w:ascii="Arial" w:hAnsi="Arial" w:cs="Arial"/>
          <w:b/>
          <w:sz w:val="24"/>
          <w:szCs w:val="28"/>
          <w:lang w:val="en-US"/>
        </w:rPr>
        <w:t>9.1 billion dollars</w:t>
      </w:r>
      <w:r w:rsidR="0019345B" w:rsidRPr="00701351">
        <w:rPr>
          <w:rFonts w:ascii="Arial" w:hAnsi="Arial" w:cs="Arial"/>
          <w:sz w:val="24"/>
          <w:szCs w:val="28"/>
          <w:lang w:val="en-US"/>
        </w:rPr>
        <w:t xml:space="preserve">, </w:t>
      </w:r>
      <w:r w:rsidR="0014254C" w:rsidRPr="00701351">
        <w:rPr>
          <w:rFonts w:ascii="Arial" w:hAnsi="Arial" w:cs="Arial"/>
          <w:sz w:val="24"/>
          <w:szCs w:val="28"/>
          <w:lang w:val="en-US"/>
        </w:rPr>
        <w:t>if the</w:t>
      </w:r>
      <w:r w:rsidR="0019345B" w:rsidRPr="00701351">
        <w:rPr>
          <w:rFonts w:ascii="Arial" w:hAnsi="Arial" w:cs="Arial"/>
          <w:sz w:val="24"/>
          <w:szCs w:val="28"/>
          <w:lang w:val="en-US"/>
        </w:rPr>
        <w:t xml:space="preserve"> previous period from April 2019 to December 2020</w:t>
      </w:r>
      <w:r w:rsidR="00254A23" w:rsidRPr="00701351">
        <w:rPr>
          <w:rFonts w:ascii="Arial" w:hAnsi="Arial" w:cs="Arial"/>
          <w:sz w:val="24"/>
          <w:szCs w:val="28"/>
          <w:lang w:val="en-US"/>
        </w:rPr>
        <w:t xml:space="preserve">, is </w:t>
      </w:r>
      <w:r w:rsidR="00DA033F" w:rsidRPr="00701351">
        <w:rPr>
          <w:rFonts w:ascii="Arial" w:hAnsi="Arial" w:cs="Arial"/>
          <w:sz w:val="24"/>
          <w:szCs w:val="28"/>
          <w:lang w:val="en-US"/>
        </w:rPr>
        <w:t>examined</w:t>
      </w:r>
      <w:r w:rsidR="0019345B" w:rsidRPr="00701351">
        <w:rPr>
          <w:rFonts w:ascii="Arial" w:hAnsi="Arial" w:cs="Arial"/>
          <w:sz w:val="24"/>
          <w:szCs w:val="28"/>
          <w:lang w:val="en-US"/>
        </w:rPr>
        <w:t>.</w:t>
      </w:r>
    </w:p>
    <w:p w:rsidR="0019345B" w:rsidRPr="00701351" w:rsidRDefault="0019345B" w:rsidP="0019345B">
      <w:pPr>
        <w:spacing w:after="0" w:line="24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19345B" w:rsidRPr="00701351" w:rsidRDefault="0019345B" w:rsidP="006A5445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 xml:space="preserve">The psychological impact </w:t>
      </w:r>
      <w:r w:rsidR="00372278" w:rsidRPr="00701351">
        <w:rPr>
          <w:rFonts w:ascii="Arial" w:hAnsi="Arial" w:cs="Arial"/>
          <w:sz w:val="24"/>
          <w:szCs w:val="28"/>
          <w:lang w:val="en-US"/>
        </w:rPr>
        <w:t>inflicted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by such </w:t>
      </w:r>
      <w:r w:rsidR="00254A23" w:rsidRPr="00701351">
        <w:rPr>
          <w:rFonts w:ascii="Arial" w:hAnsi="Arial" w:cs="Arial"/>
          <w:sz w:val="24"/>
          <w:szCs w:val="28"/>
          <w:lang w:val="en-US"/>
        </w:rPr>
        <w:t>impacts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</w:t>
      </w:r>
      <w:r w:rsidR="00254A23" w:rsidRPr="00701351">
        <w:rPr>
          <w:rFonts w:ascii="Arial" w:hAnsi="Arial" w:cs="Arial"/>
          <w:sz w:val="24"/>
          <w:szCs w:val="28"/>
          <w:lang w:val="en-US"/>
        </w:rPr>
        <w:t>with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in the context of </w:t>
      </w:r>
      <w:r w:rsidR="00254A23" w:rsidRPr="00701351">
        <w:rPr>
          <w:rFonts w:ascii="Arial" w:hAnsi="Arial" w:cs="Arial"/>
          <w:sz w:val="24"/>
          <w:szCs w:val="28"/>
          <w:lang w:val="en-US"/>
        </w:rPr>
        <w:t xml:space="preserve">the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COVID-19 </w:t>
      </w:r>
      <w:r w:rsidR="00254A23" w:rsidRPr="00701351">
        <w:rPr>
          <w:rFonts w:ascii="Arial" w:hAnsi="Arial" w:cs="Arial"/>
          <w:sz w:val="24"/>
          <w:szCs w:val="28"/>
          <w:lang w:val="en-US"/>
        </w:rPr>
        <w:t xml:space="preserve">pandemic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far exceeds any figure. It is not possible to </w:t>
      </w:r>
      <w:r w:rsidR="00254A23" w:rsidRPr="00701351">
        <w:rPr>
          <w:rFonts w:ascii="Arial" w:hAnsi="Arial" w:cs="Arial"/>
          <w:sz w:val="24"/>
          <w:szCs w:val="28"/>
          <w:lang w:val="en-US"/>
        </w:rPr>
        <w:t>quantify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the </w:t>
      </w:r>
      <w:r w:rsidR="00254A23" w:rsidRPr="00701351">
        <w:rPr>
          <w:rFonts w:ascii="Arial" w:hAnsi="Arial" w:cs="Arial"/>
          <w:sz w:val="24"/>
          <w:szCs w:val="28"/>
          <w:lang w:val="en-US"/>
        </w:rPr>
        <w:t>distress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of a Cuban who cannot have access to a specific medic</w:t>
      </w:r>
      <w:r w:rsidR="00254A23" w:rsidRPr="00701351">
        <w:rPr>
          <w:rFonts w:ascii="Arial" w:hAnsi="Arial" w:cs="Arial"/>
          <w:sz w:val="24"/>
          <w:szCs w:val="28"/>
          <w:lang w:val="en-US"/>
        </w:rPr>
        <w:t>ation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because a U.S. </w:t>
      </w:r>
      <w:r w:rsidR="00254A23" w:rsidRPr="00701351">
        <w:rPr>
          <w:rFonts w:ascii="Arial" w:hAnsi="Arial" w:cs="Arial"/>
          <w:sz w:val="24"/>
          <w:szCs w:val="28"/>
          <w:lang w:val="en-US"/>
        </w:rPr>
        <w:t>institution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refused or was </w:t>
      </w:r>
      <w:r w:rsidR="00254A23" w:rsidRPr="00701351">
        <w:rPr>
          <w:rFonts w:ascii="Arial" w:hAnsi="Arial" w:cs="Arial"/>
          <w:sz w:val="24"/>
          <w:szCs w:val="28"/>
          <w:lang w:val="en-US"/>
        </w:rPr>
        <w:t>banned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from sending the necessary supplies for its production.  It is not possible to </w:t>
      </w:r>
      <w:r w:rsidR="00372278" w:rsidRPr="00701351">
        <w:rPr>
          <w:rFonts w:ascii="Arial" w:hAnsi="Arial" w:cs="Arial"/>
          <w:sz w:val="24"/>
          <w:szCs w:val="28"/>
          <w:lang w:val="en-US"/>
        </w:rPr>
        <w:t>calculate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the impotence caused by the impossibility of </w:t>
      </w:r>
      <w:r w:rsidR="00372278" w:rsidRPr="00701351">
        <w:rPr>
          <w:rFonts w:ascii="Arial" w:hAnsi="Arial" w:cs="Arial"/>
          <w:sz w:val="24"/>
          <w:szCs w:val="28"/>
          <w:lang w:val="en-US"/>
        </w:rPr>
        <w:t>finalizing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donations and purchases made abroad to face the pandemic because the companies involved in </w:t>
      </w:r>
      <w:r w:rsidR="00254A23" w:rsidRPr="00701351">
        <w:rPr>
          <w:rFonts w:ascii="Arial" w:hAnsi="Arial" w:cs="Arial"/>
          <w:sz w:val="24"/>
          <w:szCs w:val="28"/>
          <w:lang w:val="en-US"/>
        </w:rPr>
        <w:t>their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transportation have a U.S. company as shareholder and </w:t>
      </w:r>
      <w:r w:rsidR="006B3E72" w:rsidRPr="00701351">
        <w:rPr>
          <w:rFonts w:ascii="Arial" w:hAnsi="Arial" w:cs="Arial"/>
          <w:sz w:val="24"/>
          <w:szCs w:val="28"/>
          <w:lang w:val="en-US"/>
        </w:rPr>
        <w:t>fear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being subject to punitive measures. There is no </w:t>
      </w:r>
      <w:r w:rsidR="00566A5B" w:rsidRPr="00701351">
        <w:rPr>
          <w:rFonts w:ascii="Arial" w:hAnsi="Arial" w:cs="Arial"/>
          <w:sz w:val="24"/>
          <w:szCs w:val="28"/>
          <w:lang w:val="en-US"/>
        </w:rPr>
        <w:t>method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to quantify the risk involved in making a food import transaction </w:t>
      </w:r>
      <w:r w:rsidR="00566A5B" w:rsidRPr="00701351">
        <w:rPr>
          <w:rFonts w:ascii="Arial" w:hAnsi="Arial" w:cs="Arial"/>
          <w:sz w:val="24"/>
          <w:szCs w:val="28"/>
          <w:lang w:val="en-US"/>
        </w:rPr>
        <w:t>which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could be frozen or </w:t>
      </w:r>
      <w:r w:rsidR="00566A5B" w:rsidRPr="00701351">
        <w:rPr>
          <w:rFonts w:ascii="Arial" w:hAnsi="Arial" w:cs="Arial"/>
          <w:sz w:val="24"/>
          <w:szCs w:val="28"/>
          <w:lang w:val="en-US"/>
        </w:rPr>
        <w:t>rejected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by a foreign entity that does not want to be subject to </w:t>
      </w:r>
      <w:r w:rsidR="00566A5B" w:rsidRPr="00701351">
        <w:rPr>
          <w:rFonts w:ascii="Arial" w:hAnsi="Arial" w:cs="Arial"/>
          <w:sz w:val="24"/>
          <w:szCs w:val="28"/>
          <w:lang w:val="en-US"/>
        </w:rPr>
        <w:t xml:space="preserve">multi-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million dollar fines for not </w:t>
      </w:r>
      <w:r w:rsidR="00280CE0" w:rsidRPr="00701351">
        <w:rPr>
          <w:rFonts w:ascii="Arial" w:hAnsi="Arial" w:cs="Arial"/>
          <w:sz w:val="24"/>
          <w:szCs w:val="28"/>
          <w:lang w:val="en-US"/>
        </w:rPr>
        <w:t xml:space="preserve">abiding by the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arbitrary U.S. laws. There is no way to justify the desperation of an engineer who cannot </w:t>
      </w:r>
      <w:r w:rsidR="00280CE0" w:rsidRPr="00701351">
        <w:rPr>
          <w:rFonts w:ascii="Arial" w:hAnsi="Arial" w:cs="Arial"/>
          <w:sz w:val="24"/>
          <w:szCs w:val="28"/>
          <w:lang w:val="en-US"/>
        </w:rPr>
        <w:t>procure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the </w:t>
      </w:r>
      <w:r w:rsidR="00280CE0" w:rsidRPr="00701351">
        <w:rPr>
          <w:rFonts w:ascii="Arial" w:hAnsi="Arial" w:cs="Arial"/>
          <w:sz w:val="24"/>
          <w:szCs w:val="28"/>
          <w:lang w:val="en-US"/>
        </w:rPr>
        <w:t xml:space="preserve">necessary </w:t>
      </w:r>
      <w:r w:rsidRPr="00701351">
        <w:rPr>
          <w:rFonts w:ascii="Arial" w:hAnsi="Arial" w:cs="Arial"/>
          <w:sz w:val="24"/>
          <w:szCs w:val="28"/>
          <w:lang w:val="en-US"/>
        </w:rPr>
        <w:t>software for his professional activity.</w:t>
      </w:r>
    </w:p>
    <w:p w:rsidR="0019345B" w:rsidRPr="00701351" w:rsidRDefault="0019345B" w:rsidP="00280CE0">
      <w:pPr>
        <w:spacing w:after="0" w:line="24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19345B" w:rsidRPr="00701351" w:rsidRDefault="0019345B" w:rsidP="006A5445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 xml:space="preserve">During Donald Trump's administration, 243 unilateral coercive measures were </w:t>
      </w:r>
      <w:r w:rsidR="00566A5B" w:rsidRPr="00701351">
        <w:rPr>
          <w:rFonts w:ascii="Arial" w:hAnsi="Arial" w:cs="Arial"/>
          <w:sz w:val="24"/>
          <w:szCs w:val="28"/>
          <w:lang w:val="en-US"/>
        </w:rPr>
        <w:t>imposed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against Cuba; </w:t>
      </w:r>
      <w:r w:rsidR="00280CE0" w:rsidRPr="00701351">
        <w:rPr>
          <w:rFonts w:ascii="Arial" w:hAnsi="Arial" w:cs="Arial"/>
          <w:sz w:val="24"/>
          <w:szCs w:val="28"/>
          <w:lang w:val="en-US"/>
        </w:rPr>
        <w:t>out of those</w:t>
      </w:r>
      <w:r w:rsidRPr="00701351">
        <w:rPr>
          <w:rFonts w:ascii="Arial" w:hAnsi="Arial" w:cs="Arial"/>
          <w:sz w:val="24"/>
          <w:szCs w:val="28"/>
          <w:lang w:val="en-US"/>
        </w:rPr>
        <w:t>, 55 in 2020 alone, which stood out for their sy</w:t>
      </w:r>
      <w:r w:rsidR="00280CE0" w:rsidRPr="00701351">
        <w:rPr>
          <w:rFonts w:ascii="Arial" w:hAnsi="Arial" w:cs="Arial"/>
          <w:sz w:val="24"/>
          <w:szCs w:val="28"/>
          <w:lang w:val="en-US"/>
        </w:rPr>
        <w:t>stematicity and intentionality. T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he </w:t>
      </w:r>
      <w:r w:rsidR="00280CE0" w:rsidRPr="00701351">
        <w:rPr>
          <w:rFonts w:ascii="Arial" w:hAnsi="Arial" w:cs="Arial"/>
          <w:sz w:val="24"/>
          <w:szCs w:val="28"/>
          <w:lang w:val="en-US"/>
        </w:rPr>
        <w:t xml:space="preserve">dissuasive </w:t>
      </w:r>
      <w:r w:rsidRPr="00701351">
        <w:rPr>
          <w:rFonts w:ascii="Arial" w:hAnsi="Arial" w:cs="Arial"/>
          <w:sz w:val="24"/>
          <w:szCs w:val="28"/>
          <w:lang w:val="en-US"/>
        </w:rPr>
        <w:t>and intimidating effects associated with the inclusion of Cuba on the List of State Sponsors of Terrorism in January 2021</w:t>
      </w:r>
      <w:r w:rsidR="00280CE0" w:rsidRPr="00701351">
        <w:rPr>
          <w:rFonts w:ascii="Arial" w:hAnsi="Arial" w:cs="Arial"/>
          <w:sz w:val="24"/>
          <w:szCs w:val="28"/>
          <w:lang w:val="en-US"/>
        </w:rPr>
        <w:t>, add up to this coercive system</w:t>
      </w:r>
      <w:r w:rsidRPr="00701351">
        <w:rPr>
          <w:rFonts w:ascii="Arial" w:hAnsi="Arial" w:cs="Arial"/>
          <w:sz w:val="24"/>
          <w:szCs w:val="28"/>
          <w:lang w:val="en-US"/>
        </w:rPr>
        <w:t>. This unilateral and politically</w:t>
      </w:r>
      <w:r w:rsidR="00280CE0" w:rsidRPr="00701351">
        <w:rPr>
          <w:rFonts w:ascii="Arial" w:hAnsi="Arial" w:cs="Arial"/>
          <w:sz w:val="24"/>
          <w:szCs w:val="28"/>
          <w:lang w:val="en-US"/>
        </w:rPr>
        <w:t xml:space="preserve"> motivated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</w:t>
      </w:r>
      <w:r w:rsidR="00280CE0" w:rsidRPr="00701351">
        <w:rPr>
          <w:rFonts w:ascii="Arial" w:hAnsi="Arial" w:cs="Arial"/>
          <w:sz w:val="24"/>
          <w:szCs w:val="28"/>
          <w:lang w:val="en-US"/>
        </w:rPr>
        <w:t>step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increases the country's </w:t>
      </w:r>
      <w:r w:rsidR="007A6F47" w:rsidRPr="00701351">
        <w:rPr>
          <w:rFonts w:ascii="Arial" w:hAnsi="Arial" w:cs="Arial"/>
          <w:sz w:val="24"/>
          <w:szCs w:val="28"/>
          <w:lang w:val="en-US"/>
        </w:rPr>
        <w:t xml:space="preserve">challenges to integrate into the </w:t>
      </w:r>
      <w:r w:rsidRPr="00701351">
        <w:rPr>
          <w:rFonts w:ascii="Arial" w:hAnsi="Arial" w:cs="Arial"/>
          <w:sz w:val="24"/>
          <w:szCs w:val="28"/>
          <w:lang w:val="en-US"/>
        </w:rPr>
        <w:t>international trade with current and potential partners, c</w:t>
      </w:r>
      <w:r w:rsidR="009A339A" w:rsidRPr="00701351">
        <w:rPr>
          <w:rFonts w:ascii="Arial" w:hAnsi="Arial" w:cs="Arial"/>
          <w:sz w:val="24"/>
          <w:szCs w:val="28"/>
          <w:lang w:val="en-US"/>
        </w:rPr>
        <w:t xml:space="preserve">onduct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financial operations and </w:t>
      </w:r>
      <w:r w:rsidR="00B46C7C" w:rsidRPr="00701351">
        <w:rPr>
          <w:rFonts w:ascii="Arial" w:hAnsi="Arial" w:cs="Arial"/>
          <w:sz w:val="24"/>
          <w:szCs w:val="28"/>
          <w:lang w:val="en-US"/>
        </w:rPr>
        <w:t>purchas</w:t>
      </w:r>
      <w:r w:rsidR="009A339A" w:rsidRPr="00701351">
        <w:rPr>
          <w:rFonts w:ascii="Arial" w:hAnsi="Arial" w:cs="Arial"/>
          <w:sz w:val="24"/>
          <w:szCs w:val="28"/>
          <w:lang w:val="en-US"/>
        </w:rPr>
        <w:t>e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basic </w:t>
      </w:r>
      <w:r w:rsidR="00B46C7C" w:rsidRPr="00701351">
        <w:rPr>
          <w:rFonts w:ascii="Arial" w:hAnsi="Arial" w:cs="Arial"/>
          <w:sz w:val="24"/>
          <w:szCs w:val="28"/>
          <w:lang w:val="en-US"/>
        </w:rPr>
        <w:t>supplies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. It constitutes a significant stumbling block to adequately address the economic and health </w:t>
      </w:r>
      <w:r w:rsidR="00B46C7C" w:rsidRPr="00701351">
        <w:rPr>
          <w:rFonts w:ascii="Arial" w:hAnsi="Arial" w:cs="Arial"/>
          <w:sz w:val="24"/>
          <w:szCs w:val="28"/>
          <w:lang w:val="en-US"/>
        </w:rPr>
        <w:t>repercussions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of the pandemic and a </w:t>
      </w:r>
      <w:r w:rsidR="001B7C45" w:rsidRPr="00701351">
        <w:rPr>
          <w:rFonts w:ascii="Arial" w:hAnsi="Arial" w:cs="Arial"/>
          <w:sz w:val="24"/>
          <w:szCs w:val="28"/>
          <w:lang w:val="en-US"/>
        </w:rPr>
        <w:t xml:space="preserve">reprehensible </w:t>
      </w:r>
      <w:r w:rsidR="00B46C7C" w:rsidRPr="00701351">
        <w:rPr>
          <w:rFonts w:ascii="Arial" w:hAnsi="Arial" w:cs="Arial"/>
          <w:sz w:val="24"/>
          <w:szCs w:val="28"/>
          <w:lang w:val="en-US"/>
        </w:rPr>
        <w:t>affront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to a country that has been a victim of </w:t>
      </w:r>
      <w:r w:rsidR="00B46C7C" w:rsidRPr="00701351">
        <w:rPr>
          <w:rFonts w:ascii="Arial" w:hAnsi="Arial" w:cs="Arial"/>
          <w:sz w:val="24"/>
          <w:szCs w:val="28"/>
          <w:lang w:val="en-US"/>
        </w:rPr>
        <w:t xml:space="preserve">the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terrorism financed, organized and </w:t>
      </w:r>
      <w:r w:rsidR="00B46C7C" w:rsidRPr="00701351">
        <w:rPr>
          <w:rFonts w:ascii="Arial" w:hAnsi="Arial" w:cs="Arial"/>
          <w:sz w:val="24"/>
          <w:szCs w:val="28"/>
          <w:lang w:val="en-US"/>
        </w:rPr>
        <w:t>perpetrated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</w:t>
      </w:r>
      <w:r w:rsidR="00093A5D" w:rsidRPr="00701351">
        <w:rPr>
          <w:rFonts w:ascii="Arial" w:hAnsi="Arial" w:cs="Arial"/>
          <w:sz w:val="24"/>
          <w:szCs w:val="28"/>
          <w:lang w:val="en-US"/>
        </w:rPr>
        <w:t>for the most part,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from the United States.</w:t>
      </w:r>
    </w:p>
    <w:p w:rsidR="0019345B" w:rsidRPr="00701351" w:rsidRDefault="0019345B" w:rsidP="0019345B">
      <w:pPr>
        <w:spacing w:after="0" w:line="24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19345B" w:rsidRPr="00701351" w:rsidRDefault="0019345B" w:rsidP="006A5445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 xml:space="preserve">From April to December 2020, the U.S. government deliberately </w:t>
      </w:r>
      <w:r w:rsidR="00093A5D" w:rsidRPr="00701351">
        <w:rPr>
          <w:rFonts w:ascii="Arial" w:hAnsi="Arial" w:cs="Arial"/>
          <w:sz w:val="24"/>
          <w:szCs w:val="28"/>
          <w:lang w:val="en-US"/>
        </w:rPr>
        <w:t>blocked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the import of </w:t>
      </w:r>
      <w:r w:rsidR="001B7C45" w:rsidRPr="00701351">
        <w:rPr>
          <w:rFonts w:ascii="Arial" w:hAnsi="Arial" w:cs="Arial"/>
          <w:sz w:val="24"/>
          <w:szCs w:val="28"/>
          <w:lang w:val="en-US"/>
        </w:rPr>
        <w:t>supplies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needed to </w:t>
      </w:r>
      <w:r w:rsidR="00093A5D" w:rsidRPr="00701351">
        <w:rPr>
          <w:rFonts w:ascii="Arial" w:hAnsi="Arial" w:cs="Arial"/>
          <w:sz w:val="24"/>
          <w:szCs w:val="28"/>
          <w:lang w:val="en-US"/>
        </w:rPr>
        <w:t>tackle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COVID-19.  This was evidenced, for example, on November 18, when the Department of Transportation denied, </w:t>
      </w:r>
      <w:r w:rsidR="001B7C45" w:rsidRPr="00701351">
        <w:rPr>
          <w:rFonts w:ascii="Arial" w:hAnsi="Arial" w:cs="Arial"/>
          <w:sz w:val="24"/>
          <w:szCs w:val="28"/>
          <w:lang w:val="en-US"/>
        </w:rPr>
        <w:t xml:space="preserve">following orders from </w:t>
      </w:r>
      <w:r w:rsidRPr="00701351">
        <w:rPr>
          <w:rFonts w:ascii="Arial" w:hAnsi="Arial" w:cs="Arial"/>
          <w:sz w:val="24"/>
          <w:szCs w:val="28"/>
          <w:lang w:val="en-US"/>
        </w:rPr>
        <w:t>the State Department, a request by IBC AIRWAYS, INC. and SKYWAY ENTERPRISES, INC. to operate flights to Cuba with humanitarian cargo.</w:t>
      </w:r>
    </w:p>
    <w:p w:rsidR="0019345B" w:rsidRPr="00701351" w:rsidRDefault="0019345B" w:rsidP="0019345B">
      <w:pPr>
        <w:spacing w:after="0" w:line="24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19345B" w:rsidRPr="00701351" w:rsidRDefault="0019345B" w:rsidP="0019345B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lastRenderedPageBreak/>
        <w:t xml:space="preserve">The extraterritorial </w:t>
      </w:r>
      <w:r w:rsidR="007375E6" w:rsidRPr="00701351">
        <w:rPr>
          <w:rFonts w:ascii="Arial" w:hAnsi="Arial" w:cs="Arial"/>
          <w:sz w:val="24"/>
          <w:szCs w:val="28"/>
          <w:lang w:val="en-US"/>
        </w:rPr>
        <w:t>application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of the blockade has continued to </w:t>
      </w:r>
      <w:r w:rsidR="007375E6" w:rsidRPr="00701351">
        <w:rPr>
          <w:rFonts w:ascii="Arial" w:hAnsi="Arial" w:cs="Arial"/>
          <w:sz w:val="24"/>
          <w:szCs w:val="28"/>
          <w:lang w:val="en-US"/>
        </w:rPr>
        <w:t>stymie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Cuba's access to medical technologies </w:t>
      </w:r>
      <w:r w:rsidR="001B7C45" w:rsidRPr="00701351">
        <w:rPr>
          <w:rFonts w:ascii="Arial" w:hAnsi="Arial" w:cs="Arial"/>
          <w:sz w:val="24"/>
          <w:szCs w:val="28"/>
          <w:lang w:val="en-US"/>
        </w:rPr>
        <w:t>containing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more than 10</w:t>
      </w:r>
      <w:r w:rsidR="00054300" w:rsidRPr="00701351">
        <w:rPr>
          <w:rFonts w:ascii="Arial" w:hAnsi="Arial" w:cs="Arial"/>
          <w:sz w:val="24"/>
          <w:szCs w:val="28"/>
          <w:lang w:val="en-US"/>
        </w:rPr>
        <w:t xml:space="preserve"> percent </w:t>
      </w:r>
      <w:r w:rsidR="007375E6" w:rsidRPr="00701351">
        <w:rPr>
          <w:rFonts w:ascii="Arial" w:hAnsi="Arial" w:cs="Arial"/>
          <w:sz w:val="24"/>
          <w:szCs w:val="28"/>
          <w:lang w:val="en-US"/>
        </w:rPr>
        <w:t xml:space="preserve">US-origin parts and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components, as well as the procurement of more than 30 products and supplies </w:t>
      </w:r>
      <w:r w:rsidR="007375E6" w:rsidRPr="00701351">
        <w:rPr>
          <w:rFonts w:ascii="Arial" w:hAnsi="Arial" w:cs="Arial"/>
          <w:sz w:val="24"/>
          <w:szCs w:val="28"/>
          <w:lang w:val="en-US"/>
        </w:rPr>
        <w:t>which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are urgently </w:t>
      </w:r>
      <w:r w:rsidR="007375E6" w:rsidRPr="00701351">
        <w:rPr>
          <w:rFonts w:ascii="Arial" w:hAnsi="Arial" w:cs="Arial"/>
          <w:sz w:val="24"/>
          <w:szCs w:val="28"/>
          <w:lang w:val="en-US"/>
        </w:rPr>
        <w:t>needed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for the </w:t>
      </w:r>
      <w:r w:rsidR="007375E6" w:rsidRPr="00701351">
        <w:rPr>
          <w:rFonts w:ascii="Arial" w:hAnsi="Arial" w:cs="Arial"/>
          <w:sz w:val="24"/>
          <w:szCs w:val="28"/>
          <w:lang w:val="en-US"/>
        </w:rPr>
        <w:t xml:space="preserve">COVID-19 prevention and treatment </w:t>
      </w:r>
      <w:r w:rsidRPr="00701351">
        <w:rPr>
          <w:rFonts w:ascii="Arial" w:hAnsi="Arial" w:cs="Arial"/>
          <w:sz w:val="24"/>
          <w:szCs w:val="28"/>
          <w:lang w:val="en-US"/>
        </w:rPr>
        <w:t>protocols.</w:t>
      </w:r>
    </w:p>
    <w:p w:rsidR="0019345B" w:rsidRPr="00701351" w:rsidRDefault="0019345B" w:rsidP="0019345B">
      <w:pPr>
        <w:spacing w:after="0" w:line="24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19345B" w:rsidRPr="00701351" w:rsidRDefault="0019345B" w:rsidP="0019345B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 xml:space="preserve">This policy prevents Cuba from accessing faster and more expeditious logistical transportation routes, which forces Cuba to move </w:t>
      </w:r>
      <w:r w:rsidR="00A43C3D" w:rsidRPr="00701351">
        <w:rPr>
          <w:rFonts w:ascii="Arial" w:hAnsi="Arial" w:cs="Arial"/>
          <w:sz w:val="24"/>
          <w:szCs w:val="28"/>
          <w:lang w:val="en-US"/>
        </w:rPr>
        <w:t xml:space="preserve">cargo containing </w:t>
      </w:r>
      <w:r w:rsidRPr="00701351">
        <w:rPr>
          <w:rFonts w:ascii="Arial" w:hAnsi="Arial" w:cs="Arial"/>
          <w:sz w:val="24"/>
          <w:szCs w:val="28"/>
          <w:lang w:val="en-US"/>
        </w:rPr>
        <w:t>medical supplies through several countries at a</w:t>
      </w:r>
      <w:r w:rsidR="00054300" w:rsidRPr="00701351">
        <w:rPr>
          <w:rFonts w:ascii="Arial" w:hAnsi="Arial" w:cs="Arial"/>
          <w:sz w:val="24"/>
          <w:szCs w:val="28"/>
          <w:lang w:val="en-US"/>
        </w:rPr>
        <w:t>n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additional </w:t>
      </w:r>
      <w:r w:rsidR="00795E36" w:rsidRPr="00701351">
        <w:rPr>
          <w:rFonts w:ascii="Arial" w:hAnsi="Arial" w:cs="Arial"/>
          <w:sz w:val="24"/>
          <w:szCs w:val="28"/>
          <w:lang w:val="en-US"/>
        </w:rPr>
        <w:t xml:space="preserve">increased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cost. In addition, there is the growing refusal of financial and banking institutions in various countries to </w:t>
      </w:r>
      <w:r w:rsidR="001B7C45" w:rsidRPr="00701351">
        <w:rPr>
          <w:rFonts w:ascii="Arial" w:hAnsi="Arial" w:cs="Arial"/>
          <w:sz w:val="24"/>
          <w:szCs w:val="28"/>
          <w:lang w:val="en-US"/>
        </w:rPr>
        <w:t>conduct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transactions with Cuba, which has </w:t>
      </w:r>
      <w:r w:rsidR="00795E36" w:rsidRPr="00701351">
        <w:rPr>
          <w:rFonts w:ascii="Arial" w:hAnsi="Arial" w:cs="Arial"/>
          <w:sz w:val="24"/>
          <w:szCs w:val="28"/>
          <w:lang w:val="en-US"/>
        </w:rPr>
        <w:t>hampered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the timely </w:t>
      </w:r>
      <w:r w:rsidR="001B7C45" w:rsidRPr="00701351">
        <w:rPr>
          <w:rFonts w:ascii="Arial" w:hAnsi="Arial" w:cs="Arial"/>
          <w:sz w:val="24"/>
          <w:szCs w:val="28"/>
          <w:lang w:val="en-US"/>
        </w:rPr>
        <w:t>conduct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of financial transactions with </w:t>
      </w:r>
      <w:r w:rsidR="001B7C45" w:rsidRPr="00701351">
        <w:rPr>
          <w:rFonts w:ascii="Arial" w:hAnsi="Arial" w:cs="Arial"/>
          <w:sz w:val="24"/>
          <w:szCs w:val="28"/>
          <w:lang w:val="en-US"/>
        </w:rPr>
        <w:t xml:space="preserve">the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suppliers of </w:t>
      </w:r>
      <w:r w:rsidR="001B7C45" w:rsidRPr="00701351">
        <w:rPr>
          <w:rFonts w:ascii="Arial" w:hAnsi="Arial" w:cs="Arial"/>
          <w:sz w:val="24"/>
          <w:szCs w:val="28"/>
          <w:lang w:val="en-US"/>
        </w:rPr>
        <w:t xml:space="preserve">the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purchased </w:t>
      </w:r>
      <w:r w:rsidR="001B7C45" w:rsidRPr="00701351">
        <w:rPr>
          <w:rFonts w:ascii="Arial" w:hAnsi="Arial" w:cs="Arial"/>
          <w:sz w:val="24"/>
          <w:szCs w:val="28"/>
          <w:lang w:val="en-US"/>
        </w:rPr>
        <w:t>materials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, as well as the </w:t>
      </w:r>
      <w:r w:rsidR="00B826FC" w:rsidRPr="00701351">
        <w:rPr>
          <w:rFonts w:ascii="Arial" w:hAnsi="Arial" w:cs="Arial"/>
          <w:sz w:val="24"/>
          <w:szCs w:val="28"/>
          <w:lang w:val="en-US"/>
        </w:rPr>
        <w:t>acquirement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of donations offered by </w:t>
      </w:r>
      <w:r w:rsidR="001B7C45" w:rsidRPr="00701351">
        <w:rPr>
          <w:rFonts w:ascii="Arial" w:hAnsi="Arial" w:cs="Arial"/>
          <w:sz w:val="24"/>
          <w:szCs w:val="28"/>
          <w:lang w:val="en-US"/>
        </w:rPr>
        <w:t>various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organizations to fight the pandemic.</w:t>
      </w:r>
    </w:p>
    <w:p w:rsidR="001B7C45" w:rsidRPr="00701351" w:rsidRDefault="001B7C45" w:rsidP="006A5445">
      <w:pPr>
        <w:jc w:val="both"/>
        <w:rPr>
          <w:rFonts w:ascii="Arial" w:hAnsi="Arial" w:cs="Arial"/>
          <w:sz w:val="24"/>
          <w:szCs w:val="28"/>
          <w:lang w:val="en-US"/>
        </w:rPr>
      </w:pPr>
    </w:p>
    <w:p w:rsidR="006A5445" w:rsidRPr="00701351" w:rsidRDefault="006A5445" w:rsidP="006A5445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 xml:space="preserve">The case of the SARTORIOUS and Merck </w:t>
      </w:r>
      <w:r w:rsidR="002E2344" w:rsidRPr="00701351">
        <w:rPr>
          <w:rFonts w:ascii="Arial" w:hAnsi="Arial" w:cs="Arial"/>
          <w:sz w:val="24"/>
          <w:szCs w:val="28"/>
          <w:lang w:val="en-US"/>
        </w:rPr>
        <w:t xml:space="preserve">German companies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stands out, as well as </w:t>
      </w:r>
      <w:r w:rsidR="00795E36" w:rsidRPr="00701351">
        <w:rPr>
          <w:rFonts w:ascii="Arial" w:hAnsi="Arial" w:cs="Arial"/>
          <w:sz w:val="24"/>
          <w:szCs w:val="28"/>
          <w:lang w:val="en-US"/>
        </w:rPr>
        <w:t xml:space="preserve">that of </w:t>
      </w:r>
      <w:proofErr w:type="spellStart"/>
      <w:r w:rsidRPr="00701351">
        <w:rPr>
          <w:rFonts w:ascii="Arial" w:hAnsi="Arial" w:cs="Arial"/>
          <w:sz w:val="24"/>
          <w:szCs w:val="28"/>
          <w:lang w:val="en-US"/>
        </w:rPr>
        <w:t>Cytiva</w:t>
      </w:r>
      <w:proofErr w:type="spellEnd"/>
      <w:r w:rsidRPr="00701351">
        <w:rPr>
          <w:rFonts w:ascii="Arial" w:hAnsi="Arial" w:cs="Arial"/>
          <w:sz w:val="24"/>
          <w:szCs w:val="28"/>
          <w:lang w:val="en-US"/>
        </w:rPr>
        <w:t xml:space="preserve"> and other </w:t>
      </w:r>
      <w:r w:rsidR="002E2344" w:rsidRPr="00701351">
        <w:rPr>
          <w:rFonts w:ascii="Arial" w:hAnsi="Arial" w:cs="Arial"/>
          <w:sz w:val="24"/>
          <w:szCs w:val="28"/>
          <w:lang w:val="en-US"/>
        </w:rPr>
        <w:t>regular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</w:t>
      </w:r>
      <w:r w:rsidR="00795E36" w:rsidRPr="00701351">
        <w:rPr>
          <w:rFonts w:ascii="Arial" w:hAnsi="Arial" w:cs="Arial"/>
          <w:sz w:val="24"/>
          <w:szCs w:val="28"/>
          <w:lang w:val="en-US"/>
        </w:rPr>
        <w:t>providers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of laboratory material, reagents and supplies, which</w:t>
      </w:r>
      <w:r w:rsidR="00CE76BD" w:rsidRPr="00701351">
        <w:rPr>
          <w:rFonts w:ascii="Arial" w:hAnsi="Arial" w:cs="Arial"/>
          <w:sz w:val="24"/>
          <w:szCs w:val="28"/>
          <w:lang w:val="en-US"/>
        </w:rPr>
        <w:t>,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due to the </w:t>
      </w:r>
      <w:r w:rsidR="00795E36" w:rsidRPr="00701351">
        <w:rPr>
          <w:rFonts w:ascii="Arial" w:hAnsi="Arial" w:cs="Arial"/>
          <w:sz w:val="24"/>
          <w:szCs w:val="28"/>
          <w:lang w:val="en-US"/>
        </w:rPr>
        <w:t xml:space="preserve">tightening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of the blockade stopped their </w:t>
      </w:r>
      <w:r w:rsidR="00795E36" w:rsidRPr="00701351">
        <w:rPr>
          <w:rFonts w:ascii="Arial" w:hAnsi="Arial" w:cs="Arial"/>
          <w:sz w:val="24"/>
          <w:szCs w:val="28"/>
          <w:lang w:val="en-US"/>
        </w:rPr>
        <w:t>shipments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to Cuba in 2020. During the period, the country was unable to access a total of 32 equipment and supplies related to the production of vaccine candidates against </w:t>
      </w:r>
      <w:r w:rsidR="002E2344" w:rsidRPr="00701351">
        <w:rPr>
          <w:rFonts w:ascii="Arial" w:hAnsi="Arial" w:cs="Arial"/>
          <w:sz w:val="24"/>
          <w:szCs w:val="28"/>
          <w:lang w:val="en-US"/>
        </w:rPr>
        <w:t xml:space="preserve">the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COVID-19 </w:t>
      </w:r>
      <w:r w:rsidR="002E2344" w:rsidRPr="00701351">
        <w:rPr>
          <w:rFonts w:ascii="Arial" w:hAnsi="Arial" w:cs="Arial"/>
          <w:sz w:val="24"/>
          <w:szCs w:val="28"/>
          <w:lang w:val="en-US"/>
        </w:rPr>
        <w:t xml:space="preserve">pandemic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or to the </w:t>
      </w:r>
      <w:r w:rsidR="00CE76BD" w:rsidRPr="00701351">
        <w:rPr>
          <w:rFonts w:ascii="Arial" w:hAnsi="Arial" w:cs="Arial"/>
          <w:sz w:val="24"/>
          <w:szCs w:val="28"/>
          <w:lang w:val="en-US"/>
        </w:rPr>
        <w:t>implementation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of stages that allow the completion of </w:t>
      </w:r>
      <w:r w:rsidR="002E2344" w:rsidRPr="00701351">
        <w:rPr>
          <w:rFonts w:ascii="Arial" w:hAnsi="Arial" w:cs="Arial"/>
          <w:sz w:val="24"/>
          <w:szCs w:val="28"/>
          <w:lang w:val="en-US"/>
        </w:rPr>
        <w:t xml:space="preserve">the </w:t>
      </w:r>
      <w:r w:rsidR="00CE76BD" w:rsidRPr="00701351">
        <w:rPr>
          <w:rFonts w:ascii="Arial" w:hAnsi="Arial" w:cs="Arial"/>
          <w:sz w:val="24"/>
          <w:szCs w:val="28"/>
          <w:lang w:val="en-US"/>
        </w:rPr>
        <w:t xml:space="preserve">vaccine´s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clinical studies, including equipment for the purification of </w:t>
      </w:r>
      <w:r w:rsidR="006A383E" w:rsidRPr="00701351">
        <w:rPr>
          <w:rFonts w:ascii="Arial" w:hAnsi="Arial" w:cs="Arial"/>
          <w:sz w:val="24"/>
          <w:szCs w:val="28"/>
          <w:lang w:val="en-US"/>
        </w:rPr>
        <w:t xml:space="preserve">the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vaccine candidates, </w:t>
      </w:r>
      <w:r w:rsidR="00D555CD" w:rsidRPr="00701351">
        <w:rPr>
          <w:rFonts w:ascii="Arial" w:hAnsi="Arial" w:cs="Arial"/>
          <w:sz w:val="24"/>
          <w:szCs w:val="28"/>
          <w:lang w:val="en-US"/>
        </w:rPr>
        <w:t>accessories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for production equipment, filtration tanks and capsule</w:t>
      </w:r>
      <w:r w:rsidR="00D555CD" w:rsidRPr="00701351">
        <w:rPr>
          <w:rFonts w:ascii="Arial" w:hAnsi="Arial" w:cs="Arial"/>
          <w:sz w:val="24"/>
          <w:szCs w:val="28"/>
          <w:lang w:val="en-US"/>
        </w:rPr>
        <w:t>s</w:t>
      </w:r>
      <w:r w:rsidRPr="00701351">
        <w:rPr>
          <w:rFonts w:ascii="Arial" w:hAnsi="Arial" w:cs="Arial"/>
          <w:sz w:val="24"/>
          <w:szCs w:val="28"/>
          <w:lang w:val="en-US"/>
        </w:rPr>
        <w:t>, potassium chloride solution, thimerosal, bags and reagents.</w:t>
      </w:r>
    </w:p>
    <w:p w:rsidR="001B7C45" w:rsidRPr="00701351" w:rsidRDefault="001B7C45" w:rsidP="001B7C45">
      <w:pPr>
        <w:spacing w:after="0" w:line="24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6A5445" w:rsidRPr="00701351" w:rsidRDefault="006A5445" w:rsidP="006A5445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 xml:space="preserve">Cuba had to resort to other </w:t>
      </w:r>
      <w:r w:rsidR="00D555CD" w:rsidRPr="00701351">
        <w:rPr>
          <w:rFonts w:ascii="Arial" w:hAnsi="Arial" w:cs="Arial"/>
          <w:sz w:val="24"/>
          <w:szCs w:val="28"/>
          <w:lang w:val="en-US"/>
        </w:rPr>
        <w:t>providers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as intermediaries, which </w:t>
      </w:r>
      <w:r w:rsidR="00C14B1F" w:rsidRPr="00701351">
        <w:rPr>
          <w:rFonts w:ascii="Arial" w:hAnsi="Arial" w:cs="Arial"/>
          <w:sz w:val="24"/>
          <w:szCs w:val="28"/>
          <w:lang w:val="en-US"/>
        </w:rPr>
        <w:t>entailed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a price incre</w:t>
      </w:r>
      <w:r w:rsidR="00C14B1F" w:rsidRPr="00701351">
        <w:rPr>
          <w:rFonts w:ascii="Arial" w:hAnsi="Arial" w:cs="Arial"/>
          <w:sz w:val="24"/>
          <w:szCs w:val="28"/>
          <w:lang w:val="en-US"/>
        </w:rPr>
        <w:t>ase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</w:t>
      </w:r>
      <w:r w:rsidR="00D555CD" w:rsidRPr="00701351">
        <w:rPr>
          <w:rFonts w:ascii="Arial" w:hAnsi="Arial" w:cs="Arial"/>
          <w:sz w:val="24"/>
          <w:szCs w:val="28"/>
          <w:lang w:val="en-US"/>
        </w:rPr>
        <w:t xml:space="preserve">that ranged from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50 </w:t>
      </w:r>
      <w:r w:rsidR="006A383E" w:rsidRPr="00701351">
        <w:rPr>
          <w:rFonts w:ascii="Arial" w:hAnsi="Arial" w:cs="Arial"/>
          <w:sz w:val="24"/>
          <w:szCs w:val="28"/>
          <w:lang w:val="en-US"/>
        </w:rPr>
        <w:t>to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65 percent of the </w:t>
      </w:r>
      <w:r w:rsidR="00D555CD" w:rsidRPr="00701351">
        <w:rPr>
          <w:rFonts w:ascii="Arial" w:hAnsi="Arial" w:cs="Arial"/>
          <w:sz w:val="24"/>
          <w:szCs w:val="28"/>
          <w:lang w:val="en-US"/>
        </w:rPr>
        <w:t xml:space="preserve">historically established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price, given the impossibility </w:t>
      </w:r>
      <w:r w:rsidR="00D555CD" w:rsidRPr="00701351">
        <w:rPr>
          <w:rFonts w:ascii="Arial" w:hAnsi="Arial" w:cs="Arial"/>
          <w:sz w:val="24"/>
          <w:szCs w:val="28"/>
          <w:lang w:val="en-US"/>
        </w:rPr>
        <w:t xml:space="preserve">to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directly </w:t>
      </w:r>
      <w:r w:rsidR="00D555CD" w:rsidRPr="00701351">
        <w:rPr>
          <w:rFonts w:ascii="Arial" w:hAnsi="Arial" w:cs="Arial"/>
          <w:sz w:val="24"/>
          <w:szCs w:val="28"/>
          <w:lang w:val="en-US"/>
        </w:rPr>
        <w:t xml:space="preserve">enter into a contract with </w:t>
      </w:r>
      <w:r w:rsidRPr="00701351">
        <w:rPr>
          <w:rFonts w:ascii="Arial" w:hAnsi="Arial" w:cs="Arial"/>
          <w:sz w:val="24"/>
          <w:szCs w:val="28"/>
          <w:lang w:val="en-US"/>
        </w:rPr>
        <w:t>the manufacturer.</w:t>
      </w:r>
    </w:p>
    <w:p w:rsidR="001B7C45" w:rsidRPr="00701351" w:rsidRDefault="001B7C45" w:rsidP="001B7C45">
      <w:pPr>
        <w:spacing w:after="0" w:line="24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1B7C45" w:rsidRPr="00701351" w:rsidRDefault="006A5445" w:rsidP="006A5445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 xml:space="preserve">This </w:t>
      </w:r>
      <w:r w:rsidR="00D555CD" w:rsidRPr="00701351">
        <w:rPr>
          <w:rFonts w:ascii="Arial" w:hAnsi="Arial" w:cs="Arial"/>
          <w:sz w:val="24"/>
          <w:szCs w:val="28"/>
          <w:lang w:val="en-US"/>
        </w:rPr>
        <w:t>impacted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</w:t>
      </w:r>
      <w:r w:rsidR="006A383E" w:rsidRPr="00701351">
        <w:rPr>
          <w:rFonts w:ascii="Arial" w:hAnsi="Arial" w:cs="Arial"/>
          <w:sz w:val="24"/>
          <w:szCs w:val="28"/>
          <w:lang w:val="en-US"/>
        </w:rPr>
        <w:t xml:space="preserve">on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the work of several </w:t>
      </w:r>
      <w:r w:rsidR="00D555CD" w:rsidRPr="00701351">
        <w:rPr>
          <w:rFonts w:ascii="Arial" w:hAnsi="Arial" w:cs="Arial"/>
          <w:sz w:val="24"/>
          <w:szCs w:val="28"/>
          <w:lang w:val="en-US"/>
        </w:rPr>
        <w:t>institutions of C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uba's biopharmaceutical industry, including the Center for Genetic Engineering and Biotechnology, the Finlay </w:t>
      </w:r>
      <w:r w:rsidR="008B3A1C" w:rsidRPr="00701351">
        <w:rPr>
          <w:rFonts w:ascii="Arial" w:hAnsi="Arial" w:cs="Arial"/>
          <w:sz w:val="24"/>
          <w:szCs w:val="28"/>
          <w:lang w:val="en-US"/>
        </w:rPr>
        <w:t xml:space="preserve">Vaccine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Institute, the AICA Laboratories Company, and the </w:t>
      </w:r>
      <w:proofErr w:type="spellStart"/>
      <w:r w:rsidRPr="00701351">
        <w:rPr>
          <w:rFonts w:ascii="Arial" w:hAnsi="Arial" w:cs="Arial"/>
          <w:sz w:val="24"/>
          <w:szCs w:val="28"/>
          <w:lang w:val="en-US"/>
        </w:rPr>
        <w:t>Farmacuba</w:t>
      </w:r>
      <w:proofErr w:type="spellEnd"/>
      <w:r w:rsidRPr="00701351">
        <w:rPr>
          <w:rFonts w:ascii="Arial" w:hAnsi="Arial" w:cs="Arial"/>
          <w:sz w:val="24"/>
          <w:szCs w:val="28"/>
          <w:lang w:val="en-US"/>
        </w:rPr>
        <w:t xml:space="preserve"> Import</w:t>
      </w:r>
      <w:r w:rsidR="006A383E" w:rsidRPr="00701351">
        <w:rPr>
          <w:rFonts w:ascii="Arial" w:hAnsi="Arial" w:cs="Arial"/>
          <w:sz w:val="24"/>
          <w:szCs w:val="28"/>
          <w:lang w:val="en-US"/>
        </w:rPr>
        <w:t>-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Export Company, which are directly linked to the country's efforts to </w:t>
      </w:r>
      <w:r w:rsidR="00C14B1F" w:rsidRPr="00701351">
        <w:rPr>
          <w:rFonts w:ascii="Arial" w:hAnsi="Arial" w:cs="Arial"/>
          <w:sz w:val="24"/>
          <w:szCs w:val="28"/>
          <w:lang w:val="en-US"/>
        </w:rPr>
        <w:t>confront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the pandemic.</w:t>
      </w:r>
    </w:p>
    <w:p w:rsidR="00126792" w:rsidRPr="00701351" w:rsidRDefault="00126792" w:rsidP="00126792">
      <w:pPr>
        <w:spacing w:after="0" w:line="24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1B7C45" w:rsidRPr="00701351" w:rsidRDefault="00126792" w:rsidP="006A5445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 xml:space="preserve">As a result, the impact on the health sector amounted to US$ </w:t>
      </w:r>
      <w:r w:rsidRPr="00701351">
        <w:rPr>
          <w:rFonts w:ascii="Arial" w:hAnsi="Arial" w:cs="Arial"/>
          <w:b/>
          <w:sz w:val="24"/>
          <w:szCs w:val="28"/>
          <w:lang w:val="en-US"/>
        </w:rPr>
        <w:t>198.3 million dollars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between April and December 2020. This figure, although comprising a shorter period of time (only 9 months), exceeds the figure reported between April 2019 and March 2020 by 38 million.</w:t>
      </w:r>
    </w:p>
    <w:p w:rsidR="006A5445" w:rsidRPr="00701351" w:rsidRDefault="006A5445" w:rsidP="00126792">
      <w:pPr>
        <w:spacing w:after="0" w:line="240" w:lineRule="auto"/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lastRenderedPageBreak/>
        <w:t xml:space="preserve"> </w:t>
      </w:r>
    </w:p>
    <w:p w:rsidR="0019345B" w:rsidRPr="00701351" w:rsidRDefault="0019345B" w:rsidP="0019345B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 xml:space="preserve">The </w:t>
      </w:r>
      <w:r w:rsidR="00C14B1F" w:rsidRPr="00701351">
        <w:rPr>
          <w:rFonts w:ascii="Arial" w:hAnsi="Arial" w:cs="Arial"/>
          <w:sz w:val="24"/>
          <w:szCs w:val="28"/>
          <w:lang w:val="en-US"/>
        </w:rPr>
        <w:t>continuation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of the </w:t>
      </w:r>
      <w:r w:rsidR="00126792" w:rsidRPr="00701351">
        <w:rPr>
          <w:rFonts w:ascii="Arial" w:hAnsi="Arial" w:cs="Arial"/>
          <w:sz w:val="24"/>
          <w:szCs w:val="28"/>
          <w:lang w:val="en-US"/>
        </w:rPr>
        <w:t>smear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campaign against the medical cooperation Cuba </w:t>
      </w:r>
      <w:r w:rsidR="00126792" w:rsidRPr="00701351">
        <w:rPr>
          <w:rFonts w:ascii="Arial" w:hAnsi="Arial" w:cs="Arial"/>
          <w:sz w:val="24"/>
          <w:szCs w:val="28"/>
          <w:lang w:val="en-US"/>
        </w:rPr>
        <w:t xml:space="preserve">offers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was particularly </w:t>
      </w:r>
      <w:r w:rsidR="00126792" w:rsidRPr="00701351">
        <w:rPr>
          <w:rFonts w:ascii="Arial" w:hAnsi="Arial" w:cs="Arial"/>
          <w:sz w:val="24"/>
          <w:szCs w:val="28"/>
          <w:lang w:val="en-US"/>
        </w:rPr>
        <w:t>perv</w:t>
      </w:r>
      <w:r w:rsidR="00172259" w:rsidRPr="00701351">
        <w:rPr>
          <w:rFonts w:ascii="Arial" w:hAnsi="Arial" w:cs="Arial"/>
          <w:sz w:val="24"/>
          <w:szCs w:val="28"/>
          <w:lang w:val="en-US"/>
        </w:rPr>
        <w:t>erse</w:t>
      </w:r>
      <w:r w:rsidR="00126792" w:rsidRPr="00701351">
        <w:rPr>
          <w:rFonts w:ascii="Arial" w:hAnsi="Arial" w:cs="Arial"/>
          <w:sz w:val="24"/>
          <w:szCs w:val="28"/>
          <w:lang w:val="en-US"/>
        </w:rPr>
        <w:t xml:space="preserve">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and immoral in this context. Limiting the possibility </w:t>
      </w:r>
      <w:r w:rsidR="00C14B1F" w:rsidRPr="00701351">
        <w:rPr>
          <w:rFonts w:ascii="Arial" w:hAnsi="Arial" w:cs="Arial"/>
          <w:sz w:val="24"/>
          <w:szCs w:val="28"/>
          <w:lang w:val="en-US"/>
        </w:rPr>
        <w:t xml:space="preserve">that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third countries </w:t>
      </w:r>
      <w:r w:rsidR="00C14B1F" w:rsidRPr="00701351">
        <w:rPr>
          <w:rFonts w:ascii="Arial" w:hAnsi="Arial" w:cs="Arial"/>
          <w:sz w:val="24"/>
          <w:szCs w:val="28"/>
          <w:lang w:val="en-US"/>
        </w:rPr>
        <w:t>could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benefit from pharmaceutical, biotechnological products and treatments developed in Cuba is inhumane and contrary to the </w:t>
      </w:r>
      <w:r w:rsidR="00172259" w:rsidRPr="00701351">
        <w:rPr>
          <w:rFonts w:ascii="Arial" w:hAnsi="Arial" w:cs="Arial"/>
          <w:sz w:val="24"/>
          <w:szCs w:val="28"/>
          <w:lang w:val="en-US"/>
        </w:rPr>
        <w:t>calls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of hundreds of U.S. institutions and personalities who advocated in 2020 for scientific exchanges with Cuba. Those who try to </w:t>
      </w:r>
      <w:r w:rsidR="00172259" w:rsidRPr="00701351">
        <w:rPr>
          <w:rFonts w:ascii="Arial" w:hAnsi="Arial" w:cs="Arial"/>
          <w:sz w:val="24"/>
          <w:szCs w:val="28"/>
          <w:lang w:val="en-US"/>
        </w:rPr>
        <w:t>tarnish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the work of </w:t>
      </w:r>
      <w:r w:rsidR="00172259" w:rsidRPr="00701351">
        <w:rPr>
          <w:rFonts w:ascii="Arial" w:hAnsi="Arial" w:cs="Arial"/>
          <w:sz w:val="24"/>
          <w:szCs w:val="28"/>
          <w:lang w:val="en-US"/>
        </w:rPr>
        <w:t>over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400,000 health </w:t>
      </w:r>
      <w:r w:rsidR="00172259" w:rsidRPr="00701351">
        <w:rPr>
          <w:rFonts w:ascii="Arial" w:hAnsi="Arial" w:cs="Arial"/>
          <w:sz w:val="24"/>
          <w:szCs w:val="28"/>
          <w:lang w:val="en-US"/>
        </w:rPr>
        <w:t>professionals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who, in 56 years, have carried out missions in 164 nations, inescapably c</w:t>
      </w:r>
      <w:r w:rsidR="00172259" w:rsidRPr="00701351">
        <w:rPr>
          <w:rFonts w:ascii="Arial" w:hAnsi="Arial" w:cs="Arial"/>
          <w:sz w:val="24"/>
          <w:szCs w:val="28"/>
          <w:lang w:val="en-US"/>
        </w:rPr>
        <w:t xml:space="preserve">ollide with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the weight of truth and with the indelible </w:t>
      </w:r>
      <w:r w:rsidR="00172259" w:rsidRPr="00701351">
        <w:rPr>
          <w:rFonts w:ascii="Arial" w:hAnsi="Arial" w:cs="Arial"/>
          <w:sz w:val="24"/>
          <w:szCs w:val="28"/>
          <w:lang w:val="en-US"/>
        </w:rPr>
        <w:t>footprint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</w:t>
      </w:r>
      <w:r w:rsidR="00172259" w:rsidRPr="00701351">
        <w:rPr>
          <w:rFonts w:ascii="Arial" w:hAnsi="Arial" w:cs="Arial"/>
          <w:sz w:val="24"/>
          <w:szCs w:val="28"/>
          <w:lang w:val="en-US"/>
        </w:rPr>
        <w:t xml:space="preserve">that the 57 Cuban medical brigades have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left in 40 countries and territories in their fight against COVID-19. </w:t>
      </w:r>
    </w:p>
    <w:p w:rsidR="0019345B" w:rsidRPr="00701351" w:rsidRDefault="0019345B" w:rsidP="00172259">
      <w:pPr>
        <w:spacing w:after="0" w:line="24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19345B" w:rsidRPr="00701351" w:rsidRDefault="0019345B" w:rsidP="0019345B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 xml:space="preserve">Access to health is a human right. Despite its </w:t>
      </w:r>
      <w:r w:rsidR="00172259" w:rsidRPr="00701351">
        <w:rPr>
          <w:rFonts w:ascii="Arial" w:hAnsi="Arial" w:cs="Arial"/>
          <w:sz w:val="24"/>
          <w:szCs w:val="28"/>
          <w:lang w:val="en-US"/>
        </w:rPr>
        <w:t>un</w:t>
      </w:r>
      <w:r w:rsidR="00C14B1F" w:rsidRPr="00701351">
        <w:rPr>
          <w:rFonts w:ascii="Arial" w:hAnsi="Arial" w:cs="Arial"/>
          <w:sz w:val="24"/>
          <w:szCs w:val="28"/>
          <w:lang w:val="en-US"/>
        </w:rPr>
        <w:t xml:space="preserve">questionable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and overwhelming impact, the U.S. blockade has not been able to </w:t>
      </w:r>
      <w:r w:rsidR="003609C4" w:rsidRPr="00701351">
        <w:rPr>
          <w:rFonts w:ascii="Arial" w:hAnsi="Arial" w:cs="Arial"/>
          <w:sz w:val="24"/>
          <w:szCs w:val="28"/>
          <w:lang w:val="en-US"/>
        </w:rPr>
        <w:t>crack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the foundations of the national health system built in Cuba, which is of quality, universal and free of charge. The country has </w:t>
      </w:r>
      <w:r w:rsidR="00C14B1F" w:rsidRPr="00701351">
        <w:rPr>
          <w:rFonts w:ascii="Arial" w:hAnsi="Arial" w:cs="Arial"/>
          <w:sz w:val="24"/>
          <w:szCs w:val="28"/>
          <w:lang w:val="en-US"/>
        </w:rPr>
        <w:t>guaranteed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the protocols </w:t>
      </w:r>
      <w:r w:rsidR="00172259" w:rsidRPr="00701351">
        <w:rPr>
          <w:rFonts w:ascii="Arial" w:hAnsi="Arial" w:cs="Arial"/>
          <w:sz w:val="24"/>
          <w:szCs w:val="28"/>
          <w:lang w:val="en-US"/>
        </w:rPr>
        <w:t xml:space="preserve">to treat COVID-19 </w:t>
      </w:r>
      <w:r w:rsidRPr="00701351">
        <w:rPr>
          <w:rFonts w:ascii="Arial" w:hAnsi="Arial" w:cs="Arial"/>
          <w:sz w:val="24"/>
          <w:szCs w:val="28"/>
          <w:lang w:val="en-US"/>
        </w:rPr>
        <w:t>infected and suspected</w:t>
      </w:r>
      <w:r w:rsidR="00172259" w:rsidRPr="00701351">
        <w:rPr>
          <w:rFonts w:ascii="Arial" w:hAnsi="Arial" w:cs="Arial"/>
          <w:sz w:val="24"/>
          <w:szCs w:val="28"/>
          <w:lang w:val="en-US"/>
        </w:rPr>
        <w:t xml:space="preserve"> cases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, </w:t>
      </w:r>
      <w:r w:rsidR="00F84444" w:rsidRPr="00701351">
        <w:rPr>
          <w:rFonts w:ascii="Arial" w:hAnsi="Arial" w:cs="Arial"/>
          <w:sz w:val="24"/>
          <w:szCs w:val="28"/>
          <w:lang w:val="en-US"/>
        </w:rPr>
        <w:t xml:space="preserve">the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free PCR tests, </w:t>
      </w:r>
      <w:r w:rsidR="00F84444" w:rsidRPr="00701351">
        <w:rPr>
          <w:rFonts w:ascii="Arial" w:hAnsi="Arial" w:cs="Arial"/>
          <w:sz w:val="24"/>
          <w:szCs w:val="28"/>
          <w:lang w:val="en-US"/>
        </w:rPr>
        <w:t xml:space="preserve">and the </w:t>
      </w:r>
      <w:r w:rsidR="00BB6799" w:rsidRPr="00701351">
        <w:rPr>
          <w:rFonts w:ascii="Arial" w:hAnsi="Arial" w:cs="Arial"/>
          <w:sz w:val="24"/>
          <w:szCs w:val="28"/>
          <w:lang w:val="en-US"/>
        </w:rPr>
        <w:t xml:space="preserve">start-up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of molecular biology laboratories in all the provinces </w:t>
      </w:r>
      <w:r w:rsidR="00F84444" w:rsidRPr="00701351">
        <w:rPr>
          <w:rFonts w:ascii="Arial" w:hAnsi="Arial" w:cs="Arial"/>
          <w:sz w:val="24"/>
          <w:szCs w:val="28"/>
          <w:lang w:val="en-US"/>
        </w:rPr>
        <w:t xml:space="preserve">as well as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the development of its own </w:t>
      </w:r>
      <w:r w:rsidR="00BB6799" w:rsidRPr="00701351">
        <w:rPr>
          <w:rFonts w:ascii="Arial" w:hAnsi="Arial" w:cs="Arial"/>
          <w:sz w:val="24"/>
          <w:szCs w:val="28"/>
          <w:lang w:val="en-US"/>
        </w:rPr>
        <w:t xml:space="preserve">mechanical </w:t>
      </w:r>
      <w:r w:rsidR="00172259" w:rsidRPr="00701351">
        <w:rPr>
          <w:rFonts w:ascii="Arial" w:hAnsi="Arial" w:cs="Arial"/>
          <w:sz w:val="24"/>
          <w:szCs w:val="28"/>
          <w:lang w:val="en-US"/>
        </w:rPr>
        <w:t xml:space="preserve">ventilator </w:t>
      </w:r>
      <w:r w:rsidRPr="00701351">
        <w:rPr>
          <w:rFonts w:ascii="Arial" w:hAnsi="Arial" w:cs="Arial"/>
          <w:sz w:val="24"/>
          <w:szCs w:val="28"/>
          <w:lang w:val="en-US"/>
        </w:rPr>
        <w:t>prototypes. Today, the nation carries in its five vaccine candidates the strength of a country that does not forget its history. There is no blockade capable of overshadowing these achievements. The truth is with us; the</w:t>
      </w:r>
      <w:r w:rsidR="00E47FAD" w:rsidRPr="00701351">
        <w:rPr>
          <w:rFonts w:ascii="Arial" w:hAnsi="Arial" w:cs="Arial"/>
          <w:sz w:val="24"/>
          <w:szCs w:val="28"/>
          <w:lang w:val="en-US"/>
        </w:rPr>
        <w:t>se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are facts, not words.</w:t>
      </w:r>
    </w:p>
    <w:p w:rsidR="009F0EE6" w:rsidRPr="00701351" w:rsidRDefault="009F0EE6" w:rsidP="009F0EE6">
      <w:pPr>
        <w:spacing w:after="0" w:line="24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8C01E1" w:rsidRPr="00701351" w:rsidRDefault="008C01E1" w:rsidP="008C01E1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 xml:space="preserve">Between April and December 2020, the </w:t>
      </w:r>
      <w:r w:rsidR="009F0EE6" w:rsidRPr="00701351">
        <w:rPr>
          <w:rFonts w:ascii="Arial" w:hAnsi="Arial" w:cs="Arial"/>
          <w:sz w:val="24"/>
          <w:szCs w:val="28"/>
          <w:lang w:val="en-US"/>
        </w:rPr>
        <w:t>impacts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on production and services in the agricultural </w:t>
      </w:r>
      <w:r w:rsidR="009F0EE6" w:rsidRPr="00701351">
        <w:rPr>
          <w:rFonts w:ascii="Arial" w:hAnsi="Arial" w:cs="Arial"/>
          <w:sz w:val="24"/>
          <w:szCs w:val="28"/>
          <w:lang w:val="en-US"/>
        </w:rPr>
        <w:t xml:space="preserve">and livestock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sector, the </w:t>
      </w:r>
      <w:r w:rsidR="009F0EE6" w:rsidRPr="00701351">
        <w:rPr>
          <w:rFonts w:ascii="Arial" w:hAnsi="Arial" w:cs="Arial"/>
          <w:sz w:val="24"/>
          <w:szCs w:val="28"/>
          <w:lang w:val="en-US"/>
        </w:rPr>
        <w:t>hurdles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in monetary-financial operations, the additional costs </w:t>
      </w:r>
      <w:r w:rsidR="009F0EE6" w:rsidRPr="00701351">
        <w:rPr>
          <w:rFonts w:ascii="Arial" w:hAnsi="Arial" w:cs="Arial"/>
          <w:sz w:val="24"/>
          <w:szCs w:val="28"/>
          <w:lang w:val="en-US"/>
        </w:rPr>
        <w:t>owing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to the geographic relocation of trade and other obstacles to </w:t>
      </w:r>
      <w:r w:rsidR="00A548C8" w:rsidRPr="00701351">
        <w:rPr>
          <w:rFonts w:ascii="Arial" w:hAnsi="Arial" w:cs="Arial"/>
          <w:sz w:val="24"/>
          <w:szCs w:val="28"/>
          <w:lang w:val="en-US"/>
        </w:rPr>
        <w:t>procure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technologies and fuels, </w:t>
      </w:r>
      <w:r w:rsidR="009F0EE6" w:rsidRPr="00701351">
        <w:rPr>
          <w:rFonts w:ascii="Arial" w:hAnsi="Arial" w:cs="Arial"/>
          <w:sz w:val="24"/>
          <w:szCs w:val="28"/>
          <w:lang w:val="en-US"/>
        </w:rPr>
        <w:t>had a serious effect on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the production and </w:t>
      </w:r>
      <w:r w:rsidR="009F0EE6" w:rsidRPr="00701351">
        <w:rPr>
          <w:rFonts w:ascii="Arial" w:hAnsi="Arial" w:cs="Arial"/>
          <w:sz w:val="24"/>
          <w:szCs w:val="28"/>
          <w:lang w:val="en-US"/>
        </w:rPr>
        <w:t>purchase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of food in Cuba, </w:t>
      </w:r>
      <w:r w:rsidR="00913BC8" w:rsidRPr="00701351">
        <w:rPr>
          <w:rFonts w:ascii="Arial" w:hAnsi="Arial" w:cs="Arial"/>
          <w:sz w:val="24"/>
          <w:szCs w:val="28"/>
          <w:lang w:val="en-US"/>
        </w:rPr>
        <w:t xml:space="preserve">resulting in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damages </w:t>
      </w:r>
      <w:r w:rsidR="00913BC8" w:rsidRPr="00701351">
        <w:rPr>
          <w:rFonts w:ascii="Arial" w:hAnsi="Arial" w:cs="Arial"/>
          <w:sz w:val="24"/>
          <w:szCs w:val="28"/>
          <w:lang w:val="en-US"/>
        </w:rPr>
        <w:t xml:space="preserve">to the tune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of </w:t>
      </w:r>
      <w:r w:rsidR="009F0EE6" w:rsidRPr="00701351">
        <w:rPr>
          <w:rFonts w:ascii="Arial" w:hAnsi="Arial" w:cs="Arial"/>
          <w:b/>
          <w:sz w:val="24"/>
          <w:szCs w:val="28"/>
          <w:lang w:val="en-US"/>
        </w:rPr>
        <w:t>330.4 million</w:t>
      </w:r>
      <w:r w:rsidRPr="00701351">
        <w:rPr>
          <w:rFonts w:ascii="Arial" w:hAnsi="Arial" w:cs="Arial"/>
          <w:b/>
          <w:sz w:val="24"/>
          <w:szCs w:val="28"/>
          <w:lang w:val="en-US"/>
        </w:rPr>
        <w:t xml:space="preserve"> dollars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. </w:t>
      </w:r>
    </w:p>
    <w:p w:rsidR="008C01E1" w:rsidRPr="00701351" w:rsidRDefault="008C01E1" w:rsidP="00913BC8">
      <w:pPr>
        <w:spacing w:after="0" w:line="24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19345B" w:rsidRPr="00701351" w:rsidRDefault="008C01E1" w:rsidP="008C01E1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 xml:space="preserve">During this period, under artificial pretexts and in order to </w:t>
      </w:r>
      <w:r w:rsidR="00913BC8" w:rsidRPr="00701351">
        <w:rPr>
          <w:rFonts w:ascii="Arial" w:hAnsi="Arial" w:cs="Arial"/>
          <w:sz w:val="24"/>
          <w:szCs w:val="28"/>
          <w:lang w:val="en-US"/>
        </w:rPr>
        <w:t>intensify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the siege on the Cuban </w:t>
      </w:r>
      <w:r w:rsidR="00913BC8" w:rsidRPr="00701351">
        <w:rPr>
          <w:rFonts w:ascii="Arial" w:hAnsi="Arial" w:cs="Arial"/>
          <w:sz w:val="24"/>
          <w:szCs w:val="28"/>
          <w:lang w:val="en-US"/>
        </w:rPr>
        <w:t>entrepreneurial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system, the U.S. Department of State expanded the "</w:t>
      </w:r>
      <w:r w:rsidR="00A548C8" w:rsidRPr="00701351">
        <w:rPr>
          <w:rFonts w:ascii="Arial" w:hAnsi="Arial" w:cs="Arial"/>
          <w:sz w:val="24"/>
          <w:szCs w:val="28"/>
          <w:lang w:val="en-US"/>
        </w:rPr>
        <w:t xml:space="preserve">Cuba </w:t>
      </w:r>
      <w:r w:rsidRPr="00701351">
        <w:rPr>
          <w:rFonts w:ascii="Arial" w:hAnsi="Arial" w:cs="Arial"/>
          <w:sz w:val="24"/>
          <w:szCs w:val="28"/>
          <w:lang w:val="en-US"/>
        </w:rPr>
        <w:t>List of Restricted Entities</w:t>
      </w:r>
      <w:r w:rsidR="00913BC8" w:rsidRPr="00701351">
        <w:rPr>
          <w:rFonts w:ascii="Arial" w:hAnsi="Arial" w:cs="Arial"/>
          <w:sz w:val="24"/>
          <w:szCs w:val="28"/>
          <w:lang w:val="en-US"/>
        </w:rPr>
        <w:t>" on several occasions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, with which </w:t>
      </w:r>
      <w:r w:rsidR="00913BC8" w:rsidRPr="00701351">
        <w:rPr>
          <w:rFonts w:ascii="Arial" w:hAnsi="Arial" w:cs="Arial"/>
          <w:sz w:val="24"/>
          <w:szCs w:val="28"/>
          <w:lang w:val="en-US"/>
        </w:rPr>
        <w:t>individuals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subject to U.S. jurisdiction are </w:t>
      </w:r>
      <w:r w:rsidR="00A548C8" w:rsidRPr="00701351">
        <w:rPr>
          <w:rFonts w:ascii="Arial" w:hAnsi="Arial" w:cs="Arial"/>
          <w:sz w:val="24"/>
          <w:szCs w:val="28"/>
          <w:lang w:val="en-US"/>
        </w:rPr>
        <w:t>banned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from carrying out operations. To date, the list includes 231 companies, mostly linked to the country's retail trade network, the supply system of the most important </w:t>
      </w:r>
      <w:r w:rsidR="00E47FAD" w:rsidRPr="00701351">
        <w:rPr>
          <w:rFonts w:ascii="Arial" w:hAnsi="Arial" w:cs="Arial"/>
          <w:sz w:val="24"/>
          <w:szCs w:val="28"/>
          <w:lang w:val="en-US"/>
        </w:rPr>
        <w:t>resources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for the economy and the population, all the hotel facilities </w:t>
      </w:r>
      <w:r w:rsidR="00913BC8" w:rsidRPr="00701351">
        <w:rPr>
          <w:rFonts w:ascii="Arial" w:hAnsi="Arial" w:cs="Arial"/>
          <w:sz w:val="24"/>
          <w:szCs w:val="28"/>
          <w:lang w:val="en-US"/>
        </w:rPr>
        <w:t xml:space="preserve">of the nation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and several institutions </w:t>
      </w:r>
      <w:r w:rsidR="0083244B" w:rsidRPr="00701351">
        <w:rPr>
          <w:rFonts w:ascii="Arial" w:hAnsi="Arial" w:cs="Arial"/>
          <w:sz w:val="24"/>
          <w:szCs w:val="28"/>
          <w:lang w:val="en-US"/>
        </w:rPr>
        <w:t>in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the financial sector.</w:t>
      </w:r>
    </w:p>
    <w:p w:rsidR="00913BC8" w:rsidRPr="00701351" w:rsidRDefault="00913BC8" w:rsidP="00913BC8">
      <w:pPr>
        <w:spacing w:after="0" w:line="24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8C01E1" w:rsidRPr="00701351" w:rsidRDefault="008C01E1" w:rsidP="008C01E1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>The inclusion of FINCIMEX and American International Services (AIS) in June and September 2020</w:t>
      </w:r>
      <w:r w:rsidR="00913BC8" w:rsidRPr="00701351">
        <w:rPr>
          <w:rFonts w:ascii="Arial" w:hAnsi="Arial" w:cs="Arial"/>
          <w:sz w:val="24"/>
          <w:szCs w:val="28"/>
          <w:lang w:val="en-US"/>
        </w:rPr>
        <w:t>,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respectively, and the impossibility of processing remittances through them, eliminated the main formal channels </w:t>
      </w:r>
      <w:r w:rsidR="00913BC8" w:rsidRPr="00701351">
        <w:rPr>
          <w:rFonts w:ascii="Arial" w:hAnsi="Arial" w:cs="Arial"/>
          <w:sz w:val="24"/>
          <w:szCs w:val="28"/>
          <w:lang w:val="en-US"/>
        </w:rPr>
        <w:t>to send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</w:t>
      </w:r>
      <w:r w:rsidRPr="00701351">
        <w:rPr>
          <w:rFonts w:ascii="Arial" w:hAnsi="Arial" w:cs="Arial"/>
          <w:sz w:val="24"/>
          <w:szCs w:val="28"/>
          <w:lang w:val="en-US"/>
        </w:rPr>
        <w:lastRenderedPageBreak/>
        <w:t xml:space="preserve">remittances. The effects of this announcement, combined with the restrictions previously adopted, served </w:t>
      </w:r>
      <w:r w:rsidR="00F8111A" w:rsidRPr="00701351">
        <w:rPr>
          <w:rFonts w:ascii="Arial" w:hAnsi="Arial" w:cs="Arial"/>
          <w:sz w:val="24"/>
          <w:szCs w:val="28"/>
          <w:lang w:val="en-US"/>
        </w:rPr>
        <w:t xml:space="preserve">as </w:t>
      </w:r>
      <w:r w:rsidR="0065283A" w:rsidRPr="00701351">
        <w:rPr>
          <w:rFonts w:ascii="Arial" w:hAnsi="Arial" w:cs="Arial"/>
          <w:sz w:val="24"/>
          <w:szCs w:val="28"/>
          <w:lang w:val="en-US"/>
        </w:rPr>
        <w:t>the</w:t>
      </w:r>
      <w:r w:rsidR="00F8111A" w:rsidRPr="00701351">
        <w:rPr>
          <w:rFonts w:ascii="Arial" w:hAnsi="Arial" w:cs="Arial"/>
          <w:sz w:val="24"/>
          <w:szCs w:val="28"/>
          <w:lang w:val="en-US"/>
        </w:rPr>
        <w:t xml:space="preserve"> finishing stroke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to impose greater </w:t>
      </w:r>
      <w:r w:rsidR="0065283A" w:rsidRPr="00701351">
        <w:rPr>
          <w:rFonts w:ascii="Arial" w:hAnsi="Arial" w:cs="Arial"/>
          <w:sz w:val="24"/>
          <w:szCs w:val="28"/>
          <w:lang w:val="en-US"/>
        </w:rPr>
        <w:t>difficulties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on the links between Cuban families in both countries, already </w:t>
      </w:r>
      <w:r w:rsidR="00F8111A" w:rsidRPr="00701351">
        <w:rPr>
          <w:rFonts w:ascii="Arial" w:hAnsi="Arial" w:cs="Arial"/>
          <w:sz w:val="24"/>
          <w:szCs w:val="28"/>
          <w:lang w:val="en-US"/>
        </w:rPr>
        <w:t>severely battered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by COVID-19.</w:t>
      </w:r>
    </w:p>
    <w:p w:rsidR="008C01E1" w:rsidRPr="00701351" w:rsidRDefault="008C01E1" w:rsidP="00F8111A">
      <w:pPr>
        <w:spacing w:after="0" w:line="24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8C01E1" w:rsidRPr="00701351" w:rsidRDefault="00F8111A" w:rsidP="008C01E1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 xml:space="preserve">Travel was also a repeated </w:t>
      </w:r>
      <w:r w:rsidR="008C01E1" w:rsidRPr="00701351">
        <w:rPr>
          <w:rFonts w:ascii="Arial" w:hAnsi="Arial" w:cs="Arial"/>
          <w:sz w:val="24"/>
          <w:szCs w:val="28"/>
          <w:lang w:val="en-US"/>
        </w:rPr>
        <w:t>target of attack</w:t>
      </w:r>
      <w:r w:rsidRPr="00701351">
        <w:rPr>
          <w:rFonts w:ascii="Arial" w:hAnsi="Arial" w:cs="Arial"/>
          <w:sz w:val="24"/>
          <w:szCs w:val="28"/>
          <w:lang w:val="en-US"/>
        </w:rPr>
        <w:t>s</w:t>
      </w:r>
      <w:r w:rsidR="008C01E1" w:rsidRPr="00701351">
        <w:rPr>
          <w:rFonts w:ascii="Arial" w:hAnsi="Arial" w:cs="Arial"/>
          <w:sz w:val="24"/>
          <w:szCs w:val="28"/>
          <w:lang w:val="en-US"/>
        </w:rPr>
        <w:t xml:space="preserve"> during this period. In addition to the measures adopted in recent years, private charter flights were suspended throughout the country, except to Havana, whose frequencies were also limited. </w:t>
      </w:r>
      <w:r w:rsidR="0065283A" w:rsidRPr="00701351">
        <w:rPr>
          <w:rFonts w:ascii="Arial" w:hAnsi="Arial" w:cs="Arial"/>
          <w:sz w:val="24"/>
          <w:szCs w:val="28"/>
          <w:lang w:val="en-US"/>
        </w:rPr>
        <w:t>Similarly</w:t>
      </w:r>
      <w:r w:rsidR="008C01E1" w:rsidRPr="00701351">
        <w:rPr>
          <w:rFonts w:ascii="Arial" w:hAnsi="Arial" w:cs="Arial"/>
          <w:sz w:val="24"/>
          <w:szCs w:val="28"/>
          <w:lang w:val="en-US"/>
        </w:rPr>
        <w:t xml:space="preserve">, the authorization for persons subject to U.S. jurisdiction to attend or organize professional meetings or conferences in Cuba was </w:t>
      </w:r>
      <w:r w:rsidR="00410D31" w:rsidRPr="00701351">
        <w:rPr>
          <w:rFonts w:ascii="Arial" w:hAnsi="Arial" w:cs="Arial"/>
          <w:sz w:val="24"/>
          <w:szCs w:val="28"/>
          <w:lang w:val="en-US"/>
        </w:rPr>
        <w:t>removed</w:t>
      </w:r>
      <w:r w:rsidR="008C01E1" w:rsidRPr="00701351">
        <w:rPr>
          <w:rFonts w:ascii="Arial" w:hAnsi="Arial" w:cs="Arial"/>
          <w:sz w:val="24"/>
          <w:szCs w:val="28"/>
          <w:lang w:val="en-US"/>
        </w:rPr>
        <w:t xml:space="preserve">, as well as the carrying out of </w:t>
      </w:r>
      <w:r w:rsidR="00197514" w:rsidRPr="00701351">
        <w:rPr>
          <w:rFonts w:ascii="Arial" w:hAnsi="Arial" w:cs="Arial"/>
          <w:sz w:val="24"/>
          <w:szCs w:val="28"/>
          <w:lang w:val="en-US"/>
        </w:rPr>
        <w:t>negotiations</w:t>
      </w:r>
      <w:r w:rsidR="008C01E1" w:rsidRPr="00701351">
        <w:rPr>
          <w:rFonts w:ascii="Arial" w:hAnsi="Arial" w:cs="Arial"/>
          <w:sz w:val="24"/>
          <w:szCs w:val="28"/>
          <w:lang w:val="en-US"/>
        </w:rPr>
        <w:t xml:space="preserve"> related to public performances, </w:t>
      </w:r>
      <w:r w:rsidR="008C01E1" w:rsidRPr="00701351">
        <w:rPr>
          <w:rFonts w:ascii="Arial" w:hAnsi="Arial" w:cs="Arial"/>
          <w:color w:val="FF0000"/>
          <w:sz w:val="24"/>
          <w:szCs w:val="28"/>
          <w:lang w:val="en-US"/>
        </w:rPr>
        <w:t>clinics</w:t>
      </w:r>
      <w:r w:rsidR="008C01E1" w:rsidRPr="00701351">
        <w:rPr>
          <w:rFonts w:ascii="Arial" w:hAnsi="Arial" w:cs="Arial"/>
          <w:sz w:val="24"/>
          <w:szCs w:val="28"/>
          <w:lang w:val="en-US"/>
        </w:rPr>
        <w:t xml:space="preserve">, workshops, exhibitions, sports competitions and other types of events. Consequently, restrictions in these areas, which had been an example of respectful and productive relations between the two countries, were reinforced. </w:t>
      </w:r>
    </w:p>
    <w:p w:rsidR="008C01E1" w:rsidRPr="00701351" w:rsidRDefault="008C01E1" w:rsidP="00F8111A">
      <w:pPr>
        <w:spacing w:after="0" w:line="24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8C01E1" w:rsidRPr="00701351" w:rsidRDefault="008C01E1" w:rsidP="008C01E1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 xml:space="preserve">The ban on the arrival of U.S. cruise ships to Cuba since 2019, </w:t>
      </w:r>
      <w:r w:rsidR="00197514" w:rsidRPr="00701351">
        <w:rPr>
          <w:rFonts w:ascii="Arial" w:hAnsi="Arial" w:cs="Arial"/>
          <w:sz w:val="24"/>
          <w:szCs w:val="28"/>
          <w:lang w:val="en-US"/>
        </w:rPr>
        <w:t xml:space="preserve">the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restrictions on flights, the elimination of </w:t>
      </w:r>
      <w:r w:rsidR="00197514" w:rsidRPr="00701351">
        <w:rPr>
          <w:rFonts w:ascii="Arial" w:hAnsi="Arial" w:cs="Arial"/>
          <w:sz w:val="24"/>
          <w:szCs w:val="28"/>
          <w:lang w:val="en-US"/>
        </w:rPr>
        <w:t>fast-track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channels for sending remittances, the suspension of the family reunification program, as well as the </w:t>
      </w:r>
      <w:r w:rsidR="00197514" w:rsidRPr="00701351">
        <w:rPr>
          <w:rFonts w:ascii="Arial" w:hAnsi="Arial" w:cs="Arial"/>
          <w:sz w:val="24"/>
          <w:szCs w:val="28"/>
          <w:lang w:val="en-US"/>
        </w:rPr>
        <w:t>suspension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of consular services in the national territory and their </w:t>
      </w:r>
      <w:r w:rsidR="00410D31" w:rsidRPr="00701351">
        <w:rPr>
          <w:rFonts w:ascii="Arial" w:hAnsi="Arial" w:cs="Arial"/>
          <w:sz w:val="24"/>
          <w:szCs w:val="28"/>
          <w:lang w:val="en-US"/>
        </w:rPr>
        <w:t>processing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in third countries, have </w:t>
      </w:r>
      <w:r w:rsidR="00197514" w:rsidRPr="00701351">
        <w:rPr>
          <w:rFonts w:ascii="Arial" w:hAnsi="Arial" w:cs="Arial"/>
          <w:sz w:val="24"/>
          <w:szCs w:val="28"/>
          <w:lang w:val="en-US"/>
        </w:rPr>
        <w:t>primarily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impacted the Cuban people.</w:t>
      </w:r>
    </w:p>
    <w:p w:rsidR="008C01E1" w:rsidRPr="00701351" w:rsidRDefault="008C01E1" w:rsidP="006F18B1">
      <w:pPr>
        <w:spacing w:after="0" w:line="24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8C01E1" w:rsidRPr="00701351" w:rsidRDefault="008C01E1" w:rsidP="008C01E1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 xml:space="preserve">In particular, the </w:t>
      </w:r>
      <w:r w:rsidR="006F18B1" w:rsidRPr="00701351">
        <w:rPr>
          <w:rFonts w:ascii="Arial" w:hAnsi="Arial" w:cs="Arial"/>
          <w:sz w:val="24"/>
          <w:szCs w:val="28"/>
          <w:lang w:val="en-US"/>
        </w:rPr>
        <w:t>damage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of these measures on the non-state sector </w:t>
      </w:r>
      <w:r w:rsidR="000E0EC4" w:rsidRPr="00701351">
        <w:rPr>
          <w:rFonts w:ascii="Arial" w:hAnsi="Arial" w:cs="Arial"/>
          <w:sz w:val="24"/>
          <w:szCs w:val="28"/>
          <w:lang w:val="en-US"/>
        </w:rPr>
        <w:t>has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been </w:t>
      </w:r>
      <w:r w:rsidR="00410D31" w:rsidRPr="00701351">
        <w:rPr>
          <w:rFonts w:ascii="Arial" w:hAnsi="Arial" w:cs="Arial"/>
          <w:sz w:val="24"/>
          <w:szCs w:val="28"/>
          <w:lang w:val="en-US"/>
        </w:rPr>
        <w:t>noticeable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. </w:t>
      </w:r>
      <w:r w:rsidR="006F18B1" w:rsidRPr="00701351">
        <w:rPr>
          <w:rFonts w:ascii="Arial" w:hAnsi="Arial" w:cs="Arial"/>
          <w:sz w:val="24"/>
          <w:szCs w:val="28"/>
          <w:lang w:val="en-US"/>
        </w:rPr>
        <w:t>A large number of transport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carriers, home renters, </w:t>
      </w:r>
      <w:r w:rsidR="006F18B1" w:rsidRPr="00701351">
        <w:rPr>
          <w:rFonts w:ascii="Arial" w:hAnsi="Arial" w:cs="Arial"/>
          <w:sz w:val="24"/>
          <w:szCs w:val="28"/>
          <w:lang w:val="en-US"/>
        </w:rPr>
        <w:t>craftsmen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, and food </w:t>
      </w:r>
      <w:r w:rsidR="006F18B1" w:rsidRPr="00701351">
        <w:rPr>
          <w:rFonts w:ascii="Arial" w:hAnsi="Arial" w:cs="Arial"/>
          <w:sz w:val="24"/>
          <w:szCs w:val="28"/>
          <w:lang w:val="en-US"/>
        </w:rPr>
        <w:t>service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workers, among others, have not only seen their incomes affected, but also their possibilities of accessing financing and material </w:t>
      </w:r>
      <w:r w:rsidR="004638B0" w:rsidRPr="00701351">
        <w:rPr>
          <w:rFonts w:ascii="Arial" w:hAnsi="Arial" w:cs="Arial"/>
          <w:sz w:val="24"/>
          <w:szCs w:val="28"/>
          <w:lang w:val="en-US"/>
        </w:rPr>
        <w:t>supplies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to sustain their economic activity, which in 2020 comprised 13</w:t>
      </w:r>
      <w:r w:rsidR="000E0EC4" w:rsidRPr="00701351">
        <w:rPr>
          <w:rFonts w:ascii="Arial" w:hAnsi="Arial" w:cs="Arial"/>
          <w:sz w:val="24"/>
          <w:szCs w:val="28"/>
          <w:lang w:val="en-US"/>
        </w:rPr>
        <w:t xml:space="preserve"> percent </w:t>
      </w:r>
      <w:r w:rsidRPr="00701351">
        <w:rPr>
          <w:rFonts w:ascii="Arial" w:hAnsi="Arial" w:cs="Arial"/>
          <w:sz w:val="24"/>
          <w:szCs w:val="28"/>
          <w:lang w:val="en-US"/>
        </w:rPr>
        <w:t>of the working population (600 thousand people).</w:t>
      </w:r>
    </w:p>
    <w:p w:rsidR="008C01E1" w:rsidRPr="00701351" w:rsidRDefault="008C01E1" w:rsidP="004638B0">
      <w:pPr>
        <w:spacing w:after="0" w:line="24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8C01E1" w:rsidRPr="00701351" w:rsidRDefault="004638B0" w:rsidP="008C01E1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>At present</w:t>
      </w:r>
      <w:r w:rsidR="008C01E1" w:rsidRPr="00701351">
        <w:rPr>
          <w:rFonts w:ascii="Arial" w:hAnsi="Arial" w:cs="Arial"/>
          <w:sz w:val="24"/>
          <w:szCs w:val="28"/>
          <w:lang w:val="en-US"/>
        </w:rPr>
        <w:t xml:space="preserve">, 34 </w:t>
      </w:r>
      <w:r w:rsidRPr="00701351">
        <w:rPr>
          <w:rFonts w:ascii="Arial" w:hAnsi="Arial" w:cs="Arial"/>
          <w:sz w:val="24"/>
          <w:szCs w:val="28"/>
          <w:lang w:val="en-US"/>
        </w:rPr>
        <w:t>legal</w:t>
      </w:r>
      <w:r w:rsidR="008C01E1" w:rsidRPr="00701351">
        <w:rPr>
          <w:rFonts w:ascii="Arial" w:hAnsi="Arial" w:cs="Arial"/>
          <w:sz w:val="24"/>
          <w:szCs w:val="28"/>
          <w:lang w:val="en-US"/>
        </w:rPr>
        <w:t xml:space="preserve"> proceedings </w:t>
      </w:r>
      <w:r w:rsidRPr="00701351">
        <w:rPr>
          <w:rFonts w:ascii="Arial" w:hAnsi="Arial" w:cs="Arial"/>
          <w:sz w:val="24"/>
          <w:szCs w:val="28"/>
          <w:lang w:val="en-US"/>
        </w:rPr>
        <w:t>are still under way pursuant to</w:t>
      </w:r>
      <w:r w:rsidR="008C01E1" w:rsidRPr="00701351">
        <w:rPr>
          <w:rFonts w:ascii="Arial" w:hAnsi="Arial" w:cs="Arial"/>
          <w:sz w:val="24"/>
          <w:szCs w:val="28"/>
          <w:lang w:val="en-US"/>
        </w:rPr>
        <w:t xml:space="preserve"> Title III of the Helms-Burton Act, based on the questioning of the legitimate nationalization process </w:t>
      </w:r>
      <w:r w:rsidRPr="00701351">
        <w:rPr>
          <w:rFonts w:ascii="Arial" w:hAnsi="Arial" w:cs="Arial"/>
          <w:sz w:val="24"/>
          <w:szCs w:val="28"/>
          <w:lang w:val="en-US"/>
        </w:rPr>
        <w:t>carried out</w:t>
      </w:r>
      <w:r w:rsidR="008C01E1" w:rsidRPr="00701351">
        <w:rPr>
          <w:rFonts w:ascii="Arial" w:hAnsi="Arial" w:cs="Arial"/>
          <w:sz w:val="24"/>
          <w:szCs w:val="28"/>
          <w:lang w:val="en-US"/>
        </w:rPr>
        <w:t xml:space="preserve"> by the Cuban government in the 1960s. The activation of this Title seeks to attack from all possible fronts the </w:t>
      </w:r>
      <w:r w:rsidR="00167E79" w:rsidRPr="00701351">
        <w:rPr>
          <w:rFonts w:ascii="Arial" w:hAnsi="Arial" w:cs="Arial"/>
          <w:sz w:val="24"/>
          <w:szCs w:val="28"/>
          <w:lang w:val="en-US"/>
        </w:rPr>
        <w:t>country´s genuine economic relations</w:t>
      </w:r>
      <w:r w:rsidR="008C01E1" w:rsidRPr="00701351">
        <w:rPr>
          <w:rFonts w:ascii="Arial" w:hAnsi="Arial" w:cs="Arial"/>
          <w:sz w:val="24"/>
          <w:szCs w:val="28"/>
          <w:lang w:val="en-US"/>
        </w:rPr>
        <w:t xml:space="preserve">, </w:t>
      </w:r>
      <w:r w:rsidR="00167E79" w:rsidRPr="00701351">
        <w:rPr>
          <w:rFonts w:ascii="Arial" w:hAnsi="Arial" w:cs="Arial"/>
          <w:sz w:val="24"/>
          <w:szCs w:val="28"/>
          <w:lang w:val="en-US"/>
        </w:rPr>
        <w:t>planting the seeds of d</w:t>
      </w:r>
      <w:r w:rsidRPr="00701351">
        <w:rPr>
          <w:rFonts w:ascii="Arial" w:hAnsi="Arial" w:cs="Arial"/>
          <w:sz w:val="24"/>
          <w:szCs w:val="28"/>
          <w:lang w:val="en-US"/>
        </w:rPr>
        <w:t>istrust</w:t>
      </w:r>
      <w:r w:rsidR="008C01E1" w:rsidRPr="00701351">
        <w:rPr>
          <w:rFonts w:ascii="Arial" w:hAnsi="Arial" w:cs="Arial"/>
          <w:sz w:val="24"/>
          <w:szCs w:val="28"/>
          <w:lang w:val="en-US"/>
        </w:rPr>
        <w:t xml:space="preserve"> in the international business community regarding its relations with Cuba. This Law </w:t>
      </w:r>
      <w:r w:rsidR="00167E79" w:rsidRPr="00701351">
        <w:rPr>
          <w:rFonts w:ascii="Arial" w:hAnsi="Arial" w:cs="Arial"/>
          <w:sz w:val="24"/>
          <w:szCs w:val="28"/>
          <w:lang w:val="en-US"/>
        </w:rPr>
        <w:t>also embodies</w:t>
      </w:r>
      <w:r w:rsidR="008C01E1" w:rsidRPr="00701351">
        <w:rPr>
          <w:rFonts w:ascii="Arial" w:hAnsi="Arial" w:cs="Arial"/>
          <w:sz w:val="24"/>
          <w:szCs w:val="28"/>
          <w:lang w:val="en-US"/>
        </w:rPr>
        <w:t xml:space="preserve"> the genesis of the political subversion program financed by the U.S. government against our country. </w:t>
      </w:r>
    </w:p>
    <w:p w:rsidR="008C01E1" w:rsidRPr="00701351" w:rsidRDefault="008C01E1" w:rsidP="004638B0">
      <w:pPr>
        <w:spacing w:after="0" w:line="24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8C01E1" w:rsidRPr="00701351" w:rsidRDefault="008C01E1" w:rsidP="008C01E1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 xml:space="preserve">In recent years, the financial persecution has turned into a ruthless hunt, damaging our transactions with third countries, our ability to pay and collect payments and the possibility of accessing credits. Only between April and December 2020, the monetary-financial </w:t>
      </w:r>
      <w:r w:rsidR="004638B0" w:rsidRPr="00701351">
        <w:rPr>
          <w:rFonts w:ascii="Arial" w:hAnsi="Arial" w:cs="Arial"/>
          <w:sz w:val="24"/>
          <w:szCs w:val="28"/>
          <w:lang w:val="en-US"/>
        </w:rPr>
        <w:t>impacts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reached 404.2 million dollars, a </w:t>
      </w:r>
      <w:r w:rsidRPr="00701351">
        <w:rPr>
          <w:rFonts w:ascii="Arial" w:hAnsi="Arial" w:cs="Arial"/>
          <w:sz w:val="24"/>
          <w:szCs w:val="28"/>
          <w:lang w:val="en-US"/>
        </w:rPr>
        <w:lastRenderedPageBreak/>
        <w:t xml:space="preserve">figure that represents an increase </w:t>
      </w:r>
      <w:r w:rsidR="0026198F" w:rsidRPr="00701351">
        <w:rPr>
          <w:rFonts w:ascii="Arial" w:hAnsi="Arial" w:cs="Arial"/>
          <w:sz w:val="24"/>
          <w:szCs w:val="28"/>
          <w:lang w:val="en-US"/>
        </w:rPr>
        <w:t>by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42</w:t>
      </w:r>
      <w:r w:rsidR="00167E79" w:rsidRPr="00701351">
        <w:rPr>
          <w:rFonts w:ascii="Arial" w:hAnsi="Arial" w:cs="Arial"/>
          <w:sz w:val="24"/>
          <w:szCs w:val="28"/>
          <w:lang w:val="en-US"/>
        </w:rPr>
        <w:t xml:space="preserve"> percent </w:t>
      </w:r>
      <w:r w:rsidRPr="00701351">
        <w:rPr>
          <w:rFonts w:ascii="Arial" w:hAnsi="Arial" w:cs="Arial"/>
          <w:sz w:val="24"/>
          <w:szCs w:val="28"/>
          <w:lang w:val="en-US"/>
        </w:rPr>
        <w:t>with respect to th</w:t>
      </w:r>
      <w:r w:rsidR="00167E79" w:rsidRPr="00701351">
        <w:rPr>
          <w:rFonts w:ascii="Arial" w:hAnsi="Arial" w:cs="Arial"/>
          <w:sz w:val="24"/>
          <w:szCs w:val="28"/>
          <w:lang w:val="en-US"/>
        </w:rPr>
        <w:t xml:space="preserve">e one </w:t>
      </w:r>
      <w:r w:rsidRPr="00701351">
        <w:rPr>
          <w:rFonts w:ascii="Arial" w:hAnsi="Arial" w:cs="Arial"/>
          <w:sz w:val="24"/>
          <w:szCs w:val="28"/>
          <w:lang w:val="en-US"/>
        </w:rPr>
        <w:t>reported in the period April 2019-March 2020.</w:t>
      </w:r>
    </w:p>
    <w:p w:rsidR="004638B0" w:rsidRPr="00701351" w:rsidRDefault="004638B0" w:rsidP="004638B0">
      <w:pPr>
        <w:spacing w:after="0" w:line="24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8C01E1" w:rsidRPr="00701351" w:rsidRDefault="008C01E1" w:rsidP="008C01E1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 xml:space="preserve">In particular, the imposition of coercive measures by the Office of Foreign Assets Control (OFAC) of the U.S. Treasury Department on </w:t>
      </w:r>
      <w:r w:rsidR="00CD2D6F" w:rsidRPr="00701351">
        <w:rPr>
          <w:rFonts w:ascii="Arial" w:hAnsi="Arial" w:cs="Arial"/>
          <w:sz w:val="24"/>
          <w:szCs w:val="28"/>
          <w:lang w:val="en-US"/>
        </w:rPr>
        <w:t xml:space="preserve">the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U.S. and third country entities for alleged violations of the embargo has </w:t>
      </w:r>
      <w:r w:rsidR="00CD2D6F" w:rsidRPr="00701351">
        <w:rPr>
          <w:rFonts w:ascii="Arial" w:hAnsi="Arial" w:cs="Arial"/>
          <w:sz w:val="24"/>
          <w:szCs w:val="28"/>
          <w:lang w:val="en-US"/>
        </w:rPr>
        <w:t>continued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. Between 2017 and 2020, the total amount of these </w:t>
      </w:r>
      <w:r w:rsidR="0026198F" w:rsidRPr="00701351">
        <w:rPr>
          <w:rFonts w:ascii="Arial" w:hAnsi="Arial" w:cs="Arial"/>
          <w:sz w:val="24"/>
          <w:szCs w:val="28"/>
          <w:lang w:val="en-US"/>
        </w:rPr>
        <w:t>penalties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amounted to </w:t>
      </w:r>
      <w:r w:rsidR="004638B0" w:rsidRPr="00701351">
        <w:rPr>
          <w:rFonts w:ascii="Arial" w:hAnsi="Arial" w:cs="Arial"/>
          <w:sz w:val="24"/>
          <w:szCs w:val="28"/>
          <w:lang w:val="en-US"/>
        </w:rPr>
        <w:t>over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</w:t>
      </w:r>
      <w:r w:rsidRPr="00701351">
        <w:rPr>
          <w:rFonts w:ascii="Arial" w:hAnsi="Arial" w:cs="Arial"/>
          <w:b/>
          <w:sz w:val="24"/>
          <w:szCs w:val="28"/>
          <w:lang w:val="en-US"/>
        </w:rPr>
        <w:t>3</w:t>
      </w:r>
      <w:r w:rsidR="004638B0" w:rsidRPr="00701351">
        <w:rPr>
          <w:rFonts w:ascii="Arial" w:hAnsi="Arial" w:cs="Arial"/>
          <w:b/>
          <w:sz w:val="24"/>
          <w:szCs w:val="28"/>
          <w:lang w:val="en-US"/>
        </w:rPr>
        <w:t>.7</w:t>
      </w:r>
      <w:r w:rsidRPr="00701351">
        <w:rPr>
          <w:rFonts w:ascii="Arial" w:hAnsi="Arial" w:cs="Arial"/>
          <w:b/>
          <w:sz w:val="24"/>
          <w:szCs w:val="28"/>
          <w:lang w:val="en-US"/>
        </w:rPr>
        <w:t xml:space="preserve"> billion dollars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. </w:t>
      </w:r>
    </w:p>
    <w:p w:rsidR="008C01E1" w:rsidRPr="00701351" w:rsidRDefault="008C01E1" w:rsidP="004638B0">
      <w:pPr>
        <w:spacing w:after="0" w:line="24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8C01E1" w:rsidRPr="00701351" w:rsidRDefault="008C01E1" w:rsidP="008C01E1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 xml:space="preserve">Another </w:t>
      </w:r>
      <w:r w:rsidR="00CD2D6F" w:rsidRPr="00701351">
        <w:rPr>
          <w:rFonts w:ascii="Arial" w:hAnsi="Arial" w:cs="Arial"/>
          <w:sz w:val="24"/>
          <w:szCs w:val="28"/>
          <w:lang w:val="en-US"/>
        </w:rPr>
        <w:t xml:space="preserve">significantly impacted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sector has been the telecommunications sector. The modifications to the "Export Control Regulations" by virtue of the designation of Cuba as a "foreign adversary" by the Department of Commerce in 2020, </w:t>
      </w:r>
      <w:r w:rsidR="004638B0" w:rsidRPr="00701351">
        <w:rPr>
          <w:rFonts w:ascii="Arial" w:hAnsi="Arial" w:cs="Arial"/>
          <w:sz w:val="24"/>
          <w:szCs w:val="28"/>
          <w:lang w:val="en-US"/>
        </w:rPr>
        <w:t>brought about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the tightening of </w:t>
      </w:r>
      <w:r w:rsidR="00CD2D6F" w:rsidRPr="00701351">
        <w:rPr>
          <w:rFonts w:ascii="Arial" w:hAnsi="Arial" w:cs="Arial"/>
          <w:sz w:val="24"/>
          <w:szCs w:val="28"/>
          <w:lang w:val="en-US"/>
        </w:rPr>
        <w:t xml:space="preserve">the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controls on the export of technologies associated with this sector. These obstacles, together with those imposed in the last four years, restrict the flow of information and </w:t>
      </w:r>
      <w:r w:rsidR="004D1BF9" w:rsidRPr="00701351">
        <w:rPr>
          <w:rFonts w:ascii="Arial" w:hAnsi="Arial" w:cs="Arial"/>
          <w:sz w:val="24"/>
          <w:szCs w:val="28"/>
          <w:lang w:val="en-US"/>
        </w:rPr>
        <w:t xml:space="preserve">the </w:t>
      </w:r>
      <w:r w:rsidR="00370A04" w:rsidRPr="00701351">
        <w:rPr>
          <w:rFonts w:ascii="Arial" w:hAnsi="Arial" w:cs="Arial"/>
          <w:sz w:val="24"/>
          <w:szCs w:val="28"/>
          <w:lang w:val="en-US"/>
        </w:rPr>
        <w:t>large-scale</w:t>
      </w:r>
      <w:r w:rsidR="00CD2D6F" w:rsidRPr="00701351">
        <w:rPr>
          <w:rFonts w:ascii="Arial" w:hAnsi="Arial" w:cs="Arial"/>
          <w:sz w:val="24"/>
          <w:szCs w:val="28"/>
          <w:lang w:val="en-US"/>
        </w:rPr>
        <w:t xml:space="preserve"> access to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Internet in Cuba, </w:t>
      </w:r>
      <w:r w:rsidR="00B371C3" w:rsidRPr="00701351">
        <w:rPr>
          <w:rFonts w:ascii="Arial" w:hAnsi="Arial" w:cs="Arial"/>
          <w:sz w:val="24"/>
          <w:szCs w:val="28"/>
          <w:lang w:val="en-US"/>
        </w:rPr>
        <w:t>make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connectivity more difficult and expensive and </w:t>
      </w:r>
      <w:r w:rsidR="00B371C3" w:rsidRPr="00701351">
        <w:rPr>
          <w:rFonts w:ascii="Arial" w:hAnsi="Arial" w:cs="Arial"/>
          <w:sz w:val="24"/>
          <w:szCs w:val="28"/>
          <w:lang w:val="en-US"/>
        </w:rPr>
        <w:t xml:space="preserve">make </w:t>
      </w:r>
      <w:r w:rsidRPr="00701351">
        <w:rPr>
          <w:rFonts w:ascii="Arial" w:hAnsi="Arial" w:cs="Arial"/>
          <w:sz w:val="24"/>
          <w:szCs w:val="28"/>
          <w:lang w:val="en-US"/>
        </w:rPr>
        <w:t>condition</w:t>
      </w:r>
      <w:r w:rsidR="00B371C3" w:rsidRPr="00701351">
        <w:rPr>
          <w:rFonts w:ascii="Arial" w:hAnsi="Arial" w:cs="Arial"/>
          <w:sz w:val="24"/>
          <w:szCs w:val="28"/>
          <w:lang w:val="en-US"/>
        </w:rPr>
        <w:t>al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the entry of Cuban users to various virtual platforms. The impact of the blockade in this </w:t>
      </w:r>
      <w:r w:rsidR="00E2501F" w:rsidRPr="00701351">
        <w:rPr>
          <w:rFonts w:ascii="Arial" w:hAnsi="Arial" w:cs="Arial"/>
          <w:sz w:val="24"/>
          <w:szCs w:val="28"/>
          <w:lang w:val="en-US"/>
        </w:rPr>
        <w:t>area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has </w:t>
      </w:r>
      <w:r w:rsidR="00E2501F" w:rsidRPr="00701351">
        <w:rPr>
          <w:rFonts w:ascii="Arial" w:hAnsi="Arial" w:cs="Arial"/>
          <w:sz w:val="24"/>
          <w:szCs w:val="28"/>
          <w:lang w:val="en-US"/>
        </w:rPr>
        <w:t>stymied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previously established agreements, such as the </w:t>
      </w:r>
      <w:r w:rsidR="00E2501F" w:rsidRPr="00701351">
        <w:rPr>
          <w:rFonts w:ascii="Arial" w:hAnsi="Arial" w:cs="Arial"/>
          <w:sz w:val="24"/>
          <w:szCs w:val="28"/>
          <w:lang w:val="en-US"/>
        </w:rPr>
        <w:t>underwater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cable capacity rental project between ETECSA and the </w:t>
      </w:r>
      <w:r w:rsidR="00B371C3" w:rsidRPr="00701351">
        <w:rPr>
          <w:rFonts w:ascii="Arial" w:hAnsi="Arial" w:cs="Arial"/>
          <w:sz w:val="24"/>
          <w:szCs w:val="28"/>
          <w:lang w:val="en-US"/>
        </w:rPr>
        <w:t xml:space="preserve">company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CABLE &amp; WIRELESS NETWORKS. The latter </w:t>
      </w:r>
      <w:r w:rsidR="00E2501F" w:rsidRPr="00701351">
        <w:rPr>
          <w:rFonts w:ascii="Arial" w:hAnsi="Arial" w:cs="Arial"/>
          <w:sz w:val="24"/>
          <w:szCs w:val="28"/>
          <w:lang w:val="en-US"/>
        </w:rPr>
        <w:t>applied for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the required license from the U.S. Federal Communications Commission in September 2018, and in October 2020 withdrew that </w:t>
      </w:r>
      <w:r w:rsidR="00E2501F" w:rsidRPr="00701351">
        <w:rPr>
          <w:rFonts w:ascii="Arial" w:hAnsi="Arial" w:cs="Arial"/>
          <w:sz w:val="24"/>
          <w:szCs w:val="28"/>
          <w:lang w:val="en-US"/>
        </w:rPr>
        <w:t>application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, given that it had not yet been </w:t>
      </w:r>
      <w:r w:rsidR="00B371C3" w:rsidRPr="00701351">
        <w:rPr>
          <w:rFonts w:ascii="Arial" w:hAnsi="Arial" w:cs="Arial"/>
          <w:sz w:val="24"/>
          <w:szCs w:val="28"/>
          <w:lang w:val="en-US"/>
        </w:rPr>
        <w:t>considered</w:t>
      </w:r>
      <w:r w:rsidRPr="00701351">
        <w:rPr>
          <w:rFonts w:ascii="Arial" w:hAnsi="Arial" w:cs="Arial"/>
          <w:sz w:val="24"/>
          <w:szCs w:val="28"/>
          <w:lang w:val="en-US"/>
        </w:rPr>
        <w:t>.</w:t>
      </w:r>
    </w:p>
    <w:p w:rsidR="008C01E1" w:rsidRPr="00701351" w:rsidRDefault="008C01E1" w:rsidP="00E2501F">
      <w:pPr>
        <w:spacing w:after="0" w:line="24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8C01E1" w:rsidRPr="00701351" w:rsidRDefault="008C01E1" w:rsidP="008C01E1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 xml:space="preserve">The cancellation of Cuban media accounts in </w:t>
      </w:r>
      <w:r w:rsidR="004D1BF9" w:rsidRPr="00701351">
        <w:rPr>
          <w:rFonts w:ascii="Arial" w:hAnsi="Arial" w:cs="Arial"/>
          <w:sz w:val="24"/>
          <w:szCs w:val="28"/>
          <w:lang w:val="en-US"/>
        </w:rPr>
        <w:t>various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digital sites has also been recurr</w:t>
      </w:r>
      <w:r w:rsidR="00503D34" w:rsidRPr="00701351">
        <w:rPr>
          <w:rFonts w:ascii="Arial" w:hAnsi="Arial" w:cs="Arial"/>
          <w:sz w:val="24"/>
          <w:szCs w:val="28"/>
          <w:lang w:val="en-US"/>
        </w:rPr>
        <w:t>ing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.  In August 2020, when Cuba was about to announce its first vaccine candidate against </w:t>
      </w:r>
      <w:r w:rsidR="00865C3C" w:rsidRPr="00701351">
        <w:rPr>
          <w:rFonts w:ascii="Arial" w:hAnsi="Arial" w:cs="Arial"/>
          <w:sz w:val="24"/>
          <w:szCs w:val="28"/>
          <w:lang w:val="en-US"/>
        </w:rPr>
        <w:t xml:space="preserve">the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COVID-19, Google censored the YouTube profiles of Granma, Mesa Redonda and </w:t>
      </w:r>
      <w:proofErr w:type="spellStart"/>
      <w:r w:rsidRPr="00701351">
        <w:rPr>
          <w:rFonts w:ascii="Arial" w:hAnsi="Arial" w:cs="Arial"/>
          <w:sz w:val="24"/>
          <w:szCs w:val="28"/>
          <w:lang w:val="en-US"/>
        </w:rPr>
        <w:t>Cubavisión</w:t>
      </w:r>
      <w:proofErr w:type="spellEnd"/>
      <w:r w:rsidRPr="00701351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Pr="00701351">
        <w:rPr>
          <w:rFonts w:ascii="Arial" w:hAnsi="Arial" w:cs="Arial"/>
          <w:sz w:val="24"/>
          <w:szCs w:val="28"/>
          <w:lang w:val="en-US"/>
        </w:rPr>
        <w:t>Internacional</w:t>
      </w:r>
      <w:proofErr w:type="spellEnd"/>
      <w:r w:rsidRPr="00701351">
        <w:rPr>
          <w:rFonts w:ascii="Arial" w:hAnsi="Arial" w:cs="Arial"/>
          <w:sz w:val="24"/>
          <w:szCs w:val="28"/>
          <w:lang w:val="en-US"/>
        </w:rPr>
        <w:t xml:space="preserve"> media, </w:t>
      </w:r>
      <w:r w:rsidR="00865C3C" w:rsidRPr="00701351">
        <w:rPr>
          <w:rFonts w:ascii="Arial" w:hAnsi="Arial" w:cs="Arial"/>
          <w:sz w:val="24"/>
          <w:szCs w:val="28"/>
          <w:lang w:val="en-US"/>
        </w:rPr>
        <w:t>claiming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alleged violations of U.S. export laws.</w:t>
      </w:r>
    </w:p>
    <w:p w:rsidR="00503D34" w:rsidRPr="00701351" w:rsidRDefault="00503D34" w:rsidP="00503D34">
      <w:pPr>
        <w:spacing w:after="0" w:line="24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8C01E1" w:rsidRPr="00701351" w:rsidRDefault="008C01E1" w:rsidP="008C01E1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 xml:space="preserve">During the pandemic, offers for the </w:t>
      </w:r>
      <w:r w:rsidR="00503D34" w:rsidRPr="00701351">
        <w:rPr>
          <w:rFonts w:ascii="Arial" w:hAnsi="Arial" w:cs="Arial"/>
          <w:sz w:val="24"/>
          <w:szCs w:val="28"/>
          <w:lang w:val="en-US"/>
        </w:rPr>
        <w:t>development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of distance </w:t>
      </w:r>
      <w:r w:rsidR="00503D34" w:rsidRPr="00701351">
        <w:rPr>
          <w:rFonts w:ascii="Arial" w:hAnsi="Arial" w:cs="Arial"/>
          <w:sz w:val="24"/>
          <w:szCs w:val="28"/>
          <w:lang w:val="en-US"/>
        </w:rPr>
        <w:t xml:space="preserve">learning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courses and </w:t>
      </w:r>
      <w:r w:rsidR="00A1351C" w:rsidRPr="00701351">
        <w:rPr>
          <w:rFonts w:ascii="Arial" w:hAnsi="Arial" w:cs="Arial"/>
          <w:sz w:val="24"/>
          <w:szCs w:val="28"/>
          <w:lang w:val="en-US"/>
        </w:rPr>
        <w:t xml:space="preserve">the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participation in online events have been </w:t>
      </w:r>
      <w:r w:rsidR="00A1351C" w:rsidRPr="00701351">
        <w:rPr>
          <w:rFonts w:ascii="Arial" w:hAnsi="Arial" w:cs="Arial"/>
          <w:sz w:val="24"/>
          <w:szCs w:val="28"/>
          <w:lang w:val="en-US"/>
        </w:rPr>
        <w:t>declined</w:t>
      </w:r>
      <w:r w:rsidRPr="00701351">
        <w:rPr>
          <w:rFonts w:ascii="Arial" w:hAnsi="Arial" w:cs="Arial"/>
          <w:sz w:val="24"/>
          <w:szCs w:val="28"/>
          <w:lang w:val="en-US"/>
        </w:rPr>
        <w:t>, due to the fact that several videoconferenc</w:t>
      </w:r>
      <w:r w:rsidR="00A1351C" w:rsidRPr="00701351">
        <w:rPr>
          <w:rFonts w:ascii="Arial" w:hAnsi="Arial" w:cs="Arial"/>
          <w:sz w:val="24"/>
          <w:szCs w:val="28"/>
          <w:lang w:val="en-US"/>
        </w:rPr>
        <w:t>e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</w:t>
      </w:r>
      <w:r w:rsidR="00503D34" w:rsidRPr="00701351">
        <w:rPr>
          <w:rFonts w:ascii="Arial" w:hAnsi="Arial" w:cs="Arial"/>
          <w:sz w:val="24"/>
          <w:szCs w:val="28"/>
          <w:lang w:val="en-US"/>
        </w:rPr>
        <w:t>platforms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are blocked for our country, such as Cisco</w:t>
      </w:r>
      <w:r w:rsidR="00503D34" w:rsidRPr="00701351">
        <w:rPr>
          <w:rFonts w:ascii="Arial" w:hAnsi="Arial" w:cs="Arial"/>
          <w:sz w:val="24"/>
          <w:szCs w:val="28"/>
          <w:lang w:val="en-US"/>
        </w:rPr>
        <w:t>,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Pr="00701351">
        <w:rPr>
          <w:rFonts w:ascii="Arial" w:hAnsi="Arial" w:cs="Arial"/>
          <w:sz w:val="24"/>
          <w:szCs w:val="28"/>
          <w:lang w:val="en-US"/>
        </w:rPr>
        <w:t>Webex</w:t>
      </w:r>
      <w:proofErr w:type="spellEnd"/>
      <w:r w:rsidRPr="00701351">
        <w:rPr>
          <w:rFonts w:ascii="Arial" w:hAnsi="Arial" w:cs="Arial"/>
          <w:sz w:val="24"/>
          <w:szCs w:val="28"/>
          <w:lang w:val="en-US"/>
        </w:rPr>
        <w:t xml:space="preserve"> and Zoom. Th</w:t>
      </w:r>
      <w:r w:rsidR="00503D34" w:rsidRPr="00701351">
        <w:rPr>
          <w:rFonts w:ascii="Arial" w:hAnsi="Arial" w:cs="Arial"/>
          <w:sz w:val="24"/>
          <w:szCs w:val="28"/>
          <w:lang w:val="en-US"/>
        </w:rPr>
        <w:t>e above h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as also </w:t>
      </w:r>
      <w:r w:rsidR="00503D34" w:rsidRPr="00701351">
        <w:rPr>
          <w:rFonts w:ascii="Arial" w:hAnsi="Arial" w:cs="Arial"/>
          <w:sz w:val="24"/>
          <w:szCs w:val="28"/>
          <w:lang w:val="en-US"/>
        </w:rPr>
        <w:t>thwarted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Cuba's presence in virtual meetings convened by international organizations, including the United Nations system. </w:t>
      </w:r>
    </w:p>
    <w:p w:rsidR="008C01E1" w:rsidRPr="00701351" w:rsidRDefault="008C01E1" w:rsidP="00503D34">
      <w:pPr>
        <w:spacing w:after="0" w:line="24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8C01E1" w:rsidRPr="00701351" w:rsidRDefault="008C01E1" w:rsidP="008C01E1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 xml:space="preserve">In the midst of this </w:t>
      </w:r>
      <w:r w:rsidR="00A1351C" w:rsidRPr="00701351">
        <w:rPr>
          <w:rFonts w:ascii="Arial" w:hAnsi="Arial" w:cs="Arial"/>
          <w:sz w:val="24"/>
          <w:szCs w:val="28"/>
          <w:lang w:val="en-US"/>
        </w:rPr>
        <w:t>whirlwind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of measures, Cuba has not been alone. The Cuban flag has </w:t>
      </w:r>
      <w:r w:rsidR="000C55BD" w:rsidRPr="00701351">
        <w:rPr>
          <w:rFonts w:ascii="Arial" w:hAnsi="Arial" w:cs="Arial"/>
          <w:sz w:val="24"/>
          <w:szCs w:val="28"/>
          <w:lang w:val="en-US"/>
        </w:rPr>
        <w:t>flapped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in the caravans that, in more than 50 cities around the world, s</w:t>
      </w:r>
      <w:r w:rsidR="00A1351C" w:rsidRPr="00701351">
        <w:rPr>
          <w:rFonts w:ascii="Arial" w:hAnsi="Arial" w:cs="Arial"/>
          <w:sz w:val="24"/>
          <w:szCs w:val="28"/>
          <w:lang w:val="en-US"/>
        </w:rPr>
        <w:t>ome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of them in the United States, have built bridges for the international </w:t>
      </w:r>
      <w:r w:rsidR="000C55BD" w:rsidRPr="00701351">
        <w:rPr>
          <w:rFonts w:ascii="Arial" w:hAnsi="Arial" w:cs="Arial"/>
          <w:sz w:val="24"/>
          <w:szCs w:val="28"/>
          <w:lang w:val="en-US"/>
        </w:rPr>
        <w:lastRenderedPageBreak/>
        <w:t>call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</w:t>
      </w:r>
      <w:r w:rsidR="000C55BD" w:rsidRPr="00701351">
        <w:rPr>
          <w:rFonts w:ascii="Arial" w:hAnsi="Arial" w:cs="Arial"/>
          <w:sz w:val="24"/>
          <w:szCs w:val="28"/>
          <w:lang w:val="en-US"/>
        </w:rPr>
        <w:t>to put an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end </w:t>
      </w:r>
      <w:r w:rsidR="000C55BD" w:rsidRPr="00701351">
        <w:rPr>
          <w:rFonts w:ascii="Arial" w:hAnsi="Arial" w:cs="Arial"/>
          <w:sz w:val="24"/>
          <w:szCs w:val="28"/>
          <w:lang w:val="en-US"/>
        </w:rPr>
        <w:t>to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the blockade and for the call to the current President Joe Biden to reverse the measures of his predecessor. </w:t>
      </w:r>
    </w:p>
    <w:p w:rsidR="008C01E1" w:rsidRPr="00701351" w:rsidRDefault="008C01E1" w:rsidP="000C55BD">
      <w:pPr>
        <w:spacing w:after="0" w:line="24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8C01E1" w:rsidRPr="00701351" w:rsidRDefault="008C01E1" w:rsidP="008C01E1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 xml:space="preserve">Like the virus that causes this pandemic, the blockade </w:t>
      </w:r>
      <w:r w:rsidR="004D1BF9" w:rsidRPr="00701351">
        <w:rPr>
          <w:rFonts w:ascii="Arial" w:hAnsi="Arial" w:cs="Arial"/>
          <w:sz w:val="24"/>
          <w:szCs w:val="28"/>
          <w:lang w:val="en-US"/>
        </w:rPr>
        <w:t>separates</w:t>
      </w:r>
      <w:r w:rsidR="000C55BD" w:rsidRPr="00701351">
        <w:rPr>
          <w:rFonts w:ascii="Arial" w:hAnsi="Arial" w:cs="Arial"/>
          <w:sz w:val="24"/>
          <w:szCs w:val="28"/>
          <w:lang w:val="en-US"/>
        </w:rPr>
        <w:t>,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</w:t>
      </w:r>
      <w:r w:rsidR="000C55BD" w:rsidRPr="00701351">
        <w:rPr>
          <w:rFonts w:ascii="Arial" w:hAnsi="Arial" w:cs="Arial"/>
          <w:sz w:val="24"/>
          <w:szCs w:val="28"/>
          <w:lang w:val="en-US"/>
        </w:rPr>
        <w:t>strangles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and harasses. </w:t>
      </w:r>
      <w:r w:rsidR="000C55BD" w:rsidRPr="00701351">
        <w:rPr>
          <w:rFonts w:ascii="Arial" w:hAnsi="Arial" w:cs="Arial"/>
          <w:sz w:val="24"/>
          <w:szCs w:val="28"/>
          <w:lang w:val="en-US"/>
        </w:rPr>
        <w:t>Overcoming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the </w:t>
      </w:r>
      <w:r w:rsidR="000C55BD" w:rsidRPr="00701351">
        <w:rPr>
          <w:rFonts w:ascii="Arial" w:hAnsi="Arial" w:cs="Arial"/>
          <w:sz w:val="24"/>
          <w:szCs w:val="28"/>
          <w:lang w:val="en-US"/>
        </w:rPr>
        <w:t>difficulties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deriv</w:t>
      </w:r>
      <w:r w:rsidR="008A075F" w:rsidRPr="00701351">
        <w:rPr>
          <w:rFonts w:ascii="Arial" w:hAnsi="Arial" w:cs="Arial"/>
          <w:sz w:val="24"/>
          <w:szCs w:val="28"/>
          <w:lang w:val="en-US"/>
        </w:rPr>
        <w:t xml:space="preserve">ing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from it has not been an easy task. This has been an endeavor in which the </w:t>
      </w:r>
      <w:r w:rsidR="008A075F" w:rsidRPr="00701351">
        <w:rPr>
          <w:rFonts w:ascii="Arial" w:hAnsi="Arial" w:cs="Arial"/>
          <w:sz w:val="24"/>
          <w:szCs w:val="28"/>
          <w:lang w:val="en-US"/>
        </w:rPr>
        <w:t>leading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role has been played by the resistance of the Cuban people and their </w:t>
      </w:r>
      <w:r w:rsidR="000C55BD" w:rsidRPr="00701351">
        <w:rPr>
          <w:rFonts w:ascii="Arial" w:hAnsi="Arial" w:cs="Arial"/>
          <w:sz w:val="24"/>
          <w:szCs w:val="28"/>
          <w:lang w:val="en-US"/>
        </w:rPr>
        <w:t>unwavering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de</w:t>
      </w:r>
      <w:r w:rsidR="000C55BD" w:rsidRPr="00701351">
        <w:rPr>
          <w:rFonts w:ascii="Arial" w:hAnsi="Arial" w:cs="Arial"/>
          <w:sz w:val="24"/>
          <w:szCs w:val="28"/>
          <w:lang w:val="en-US"/>
        </w:rPr>
        <w:t xml:space="preserve">termination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to defend their free, sovereign and independent </w:t>
      </w:r>
      <w:r w:rsidR="008A075F" w:rsidRPr="00701351">
        <w:rPr>
          <w:rFonts w:ascii="Arial" w:hAnsi="Arial" w:cs="Arial"/>
          <w:sz w:val="24"/>
          <w:szCs w:val="28"/>
          <w:lang w:val="en-US"/>
        </w:rPr>
        <w:t>mother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land. Every Cuban man and woman inside and outside the country has experienced </w:t>
      </w:r>
      <w:r w:rsidR="000C55BD" w:rsidRPr="00701351">
        <w:rPr>
          <w:rFonts w:ascii="Arial" w:hAnsi="Arial" w:cs="Arial"/>
          <w:sz w:val="24"/>
          <w:szCs w:val="28"/>
          <w:lang w:val="en-US"/>
        </w:rPr>
        <w:t>in their own flesh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the unjust and disproportionate </w:t>
      </w:r>
      <w:r w:rsidR="000C55BD" w:rsidRPr="00701351">
        <w:rPr>
          <w:rFonts w:ascii="Arial" w:hAnsi="Arial" w:cs="Arial"/>
          <w:sz w:val="24"/>
          <w:szCs w:val="28"/>
          <w:lang w:val="en-US"/>
        </w:rPr>
        <w:t>viciousness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of the government of a nation that does not conceive the idea of an alternative model under its own nose.</w:t>
      </w:r>
    </w:p>
    <w:p w:rsidR="00A00CF4" w:rsidRPr="00701351" w:rsidRDefault="00A00CF4" w:rsidP="00A00CF4">
      <w:pPr>
        <w:spacing w:after="0" w:line="24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8C01E1" w:rsidRPr="00701351" w:rsidRDefault="008C01E1" w:rsidP="008C01E1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 xml:space="preserve">Our government has ratified its willingness to </w:t>
      </w:r>
      <w:r w:rsidR="003505ED" w:rsidRPr="00701351">
        <w:rPr>
          <w:rFonts w:ascii="Arial" w:hAnsi="Arial" w:cs="Arial"/>
          <w:sz w:val="24"/>
          <w:szCs w:val="28"/>
          <w:lang w:val="en-US"/>
        </w:rPr>
        <w:t>establish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a respectful dialogue with the United States, without making concessions inherent to its sovereignty and independence and without ignoring the ind</w:t>
      </w:r>
      <w:r w:rsidR="00A00CF4" w:rsidRPr="00701351">
        <w:rPr>
          <w:rFonts w:ascii="Arial" w:hAnsi="Arial" w:cs="Arial"/>
          <w:sz w:val="24"/>
          <w:szCs w:val="28"/>
          <w:lang w:val="en-US"/>
        </w:rPr>
        <w:t xml:space="preserve">ubitable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role of the blockade as the main obstacle to a lasting and sustained </w:t>
      </w:r>
      <w:r w:rsidR="003505ED" w:rsidRPr="00701351">
        <w:rPr>
          <w:rFonts w:ascii="Arial" w:hAnsi="Arial" w:cs="Arial"/>
          <w:sz w:val="24"/>
          <w:szCs w:val="28"/>
          <w:lang w:val="en-US"/>
        </w:rPr>
        <w:t>development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of bilateral relations. </w:t>
      </w:r>
    </w:p>
    <w:p w:rsidR="008C01E1" w:rsidRPr="00701351" w:rsidRDefault="008C01E1" w:rsidP="00A00CF4">
      <w:pPr>
        <w:spacing w:after="0" w:line="24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8C01E1" w:rsidRPr="00701351" w:rsidRDefault="008C01E1" w:rsidP="008C01E1">
      <w:pPr>
        <w:jc w:val="both"/>
        <w:rPr>
          <w:rFonts w:ascii="Arial" w:hAnsi="Arial" w:cs="Arial"/>
          <w:sz w:val="24"/>
          <w:szCs w:val="28"/>
          <w:lang w:val="en-US"/>
        </w:rPr>
      </w:pPr>
      <w:r w:rsidRPr="00701351">
        <w:rPr>
          <w:rFonts w:ascii="Arial" w:hAnsi="Arial" w:cs="Arial"/>
          <w:sz w:val="24"/>
          <w:szCs w:val="28"/>
          <w:lang w:val="en-US"/>
        </w:rPr>
        <w:t xml:space="preserve">Cuba and the world will once again speak out against this policy on June 23 at the United Nations General Assembly. Its lifting would be consistent with the </w:t>
      </w:r>
      <w:r w:rsidR="008A068F" w:rsidRPr="00701351">
        <w:rPr>
          <w:rFonts w:ascii="Arial" w:hAnsi="Arial" w:cs="Arial"/>
          <w:sz w:val="24"/>
          <w:szCs w:val="28"/>
          <w:lang w:val="en-US"/>
        </w:rPr>
        <w:t>call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of almost the entire international community </w:t>
      </w:r>
      <w:r w:rsidR="008A068F" w:rsidRPr="00701351">
        <w:rPr>
          <w:rFonts w:ascii="Arial" w:hAnsi="Arial" w:cs="Arial"/>
          <w:sz w:val="24"/>
          <w:szCs w:val="28"/>
          <w:lang w:val="en-US"/>
        </w:rPr>
        <w:t>which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has voted </w:t>
      </w:r>
      <w:r w:rsidR="008A068F" w:rsidRPr="00701351">
        <w:rPr>
          <w:rFonts w:ascii="Arial" w:hAnsi="Arial" w:cs="Arial"/>
          <w:sz w:val="24"/>
          <w:szCs w:val="28"/>
          <w:lang w:val="en-US"/>
        </w:rPr>
        <w:t xml:space="preserve">in a consecutive manner </w:t>
      </w:r>
      <w:r w:rsidR="004D1BF9" w:rsidRPr="00701351">
        <w:rPr>
          <w:rFonts w:ascii="Arial" w:hAnsi="Arial" w:cs="Arial"/>
          <w:sz w:val="24"/>
          <w:szCs w:val="28"/>
          <w:lang w:val="en-US"/>
        </w:rPr>
        <w:t>at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this forum for the elimination of the blockade, and would listen to the voices that, within the U.S., also urge </w:t>
      </w:r>
      <w:r w:rsidR="005D06AB" w:rsidRPr="00701351">
        <w:rPr>
          <w:rFonts w:ascii="Arial" w:hAnsi="Arial" w:cs="Arial"/>
          <w:sz w:val="24"/>
          <w:szCs w:val="28"/>
          <w:lang w:val="en-US"/>
        </w:rPr>
        <w:t>up</w:t>
      </w:r>
      <w:r w:rsidR="001E152B" w:rsidRPr="00701351">
        <w:rPr>
          <w:rFonts w:ascii="Arial" w:hAnsi="Arial" w:cs="Arial"/>
          <w:sz w:val="24"/>
          <w:szCs w:val="28"/>
          <w:lang w:val="en-US"/>
        </w:rPr>
        <w:t xml:space="preserve">on 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the end of this failed and </w:t>
      </w:r>
      <w:r w:rsidR="00A00CF4" w:rsidRPr="00701351">
        <w:rPr>
          <w:rFonts w:ascii="Arial" w:hAnsi="Arial" w:cs="Arial"/>
          <w:sz w:val="24"/>
          <w:szCs w:val="28"/>
          <w:lang w:val="en-US"/>
        </w:rPr>
        <w:t>antiquated</w:t>
      </w:r>
      <w:r w:rsidRPr="00701351">
        <w:rPr>
          <w:rFonts w:ascii="Arial" w:hAnsi="Arial" w:cs="Arial"/>
          <w:sz w:val="24"/>
          <w:szCs w:val="28"/>
          <w:lang w:val="en-US"/>
        </w:rPr>
        <w:t xml:space="preserve"> policy.</w:t>
      </w:r>
    </w:p>
    <w:p w:rsidR="008C01E1" w:rsidRPr="00701351" w:rsidRDefault="008C01E1" w:rsidP="008C01E1">
      <w:pPr>
        <w:jc w:val="both"/>
        <w:rPr>
          <w:rFonts w:ascii="Arial" w:hAnsi="Arial" w:cs="Arial"/>
          <w:sz w:val="24"/>
          <w:szCs w:val="28"/>
          <w:lang w:val="en-US"/>
        </w:rPr>
      </w:pPr>
    </w:p>
    <w:p w:rsidR="008C01E1" w:rsidRPr="00701351" w:rsidRDefault="008C01E1" w:rsidP="008C01E1">
      <w:pPr>
        <w:jc w:val="both"/>
        <w:rPr>
          <w:rFonts w:ascii="Arial" w:hAnsi="Arial" w:cs="Arial"/>
          <w:sz w:val="24"/>
          <w:szCs w:val="28"/>
          <w:lang w:val="en-US"/>
        </w:rPr>
      </w:pPr>
    </w:p>
    <w:bookmarkEnd w:id="0"/>
    <w:p w:rsidR="008C01E1" w:rsidRPr="00701351" w:rsidRDefault="008C01E1" w:rsidP="008C01E1">
      <w:pPr>
        <w:jc w:val="both"/>
        <w:rPr>
          <w:rFonts w:ascii="Arial" w:hAnsi="Arial" w:cs="Arial"/>
          <w:sz w:val="24"/>
          <w:szCs w:val="28"/>
          <w:lang w:val="en-US"/>
        </w:rPr>
      </w:pPr>
    </w:p>
    <w:sectPr w:rsidR="008C01E1" w:rsidRPr="00701351" w:rsidSect="0082607C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45"/>
    <w:rsid w:val="00054300"/>
    <w:rsid w:val="00065FB5"/>
    <w:rsid w:val="00093A5D"/>
    <w:rsid w:val="000B1075"/>
    <w:rsid w:val="000C55BD"/>
    <w:rsid w:val="000D796D"/>
    <w:rsid w:val="000E0EC4"/>
    <w:rsid w:val="000F3E17"/>
    <w:rsid w:val="00126792"/>
    <w:rsid w:val="0014254C"/>
    <w:rsid w:val="00167E79"/>
    <w:rsid w:val="00172259"/>
    <w:rsid w:val="0019345B"/>
    <w:rsid w:val="00197514"/>
    <w:rsid w:val="001B7C45"/>
    <w:rsid w:val="001E152B"/>
    <w:rsid w:val="001F1CAB"/>
    <w:rsid w:val="002260A7"/>
    <w:rsid w:val="00252601"/>
    <w:rsid w:val="00254A23"/>
    <w:rsid w:val="0026198F"/>
    <w:rsid w:val="00280CE0"/>
    <w:rsid w:val="002975C8"/>
    <w:rsid w:val="002C0B93"/>
    <w:rsid w:val="002E2344"/>
    <w:rsid w:val="003505ED"/>
    <w:rsid w:val="00357760"/>
    <w:rsid w:val="003609C4"/>
    <w:rsid w:val="00370A04"/>
    <w:rsid w:val="00372278"/>
    <w:rsid w:val="00382F7E"/>
    <w:rsid w:val="003C2E67"/>
    <w:rsid w:val="003C58AC"/>
    <w:rsid w:val="003F37E4"/>
    <w:rsid w:val="00410D31"/>
    <w:rsid w:val="0045717A"/>
    <w:rsid w:val="004638B0"/>
    <w:rsid w:val="00463C2F"/>
    <w:rsid w:val="004B1807"/>
    <w:rsid w:val="004D1BF9"/>
    <w:rsid w:val="00503D34"/>
    <w:rsid w:val="0055014D"/>
    <w:rsid w:val="00566338"/>
    <w:rsid w:val="00566A5B"/>
    <w:rsid w:val="005A7A9F"/>
    <w:rsid w:val="005D06AB"/>
    <w:rsid w:val="005E24F3"/>
    <w:rsid w:val="005F105D"/>
    <w:rsid w:val="0065283A"/>
    <w:rsid w:val="00681F15"/>
    <w:rsid w:val="00686312"/>
    <w:rsid w:val="006A383E"/>
    <w:rsid w:val="006A5445"/>
    <w:rsid w:val="006B3E72"/>
    <w:rsid w:val="006F18B1"/>
    <w:rsid w:val="00701351"/>
    <w:rsid w:val="007375E6"/>
    <w:rsid w:val="00795E36"/>
    <w:rsid w:val="007A210D"/>
    <w:rsid w:val="007A6F47"/>
    <w:rsid w:val="00813BD7"/>
    <w:rsid w:val="0082607C"/>
    <w:rsid w:val="0083216D"/>
    <w:rsid w:val="0083244B"/>
    <w:rsid w:val="00865C3C"/>
    <w:rsid w:val="00866845"/>
    <w:rsid w:val="008A068F"/>
    <w:rsid w:val="008A075F"/>
    <w:rsid w:val="008B102E"/>
    <w:rsid w:val="008B3A1C"/>
    <w:rsid w:val="008C01E1"/>
    <w:rsid w:val="00913BC8"/>
    <w:rsid w:val="009A339A"/>
    <w:rsid w:val="009F0EE6"/>
    <w:rsid w:val="00A00CF4"/>
    <w:rsid w:val="00A1351C"/>
    <w:rsid w:val="00A43C3D"/>
    <w:rsid w:val="00A548C8"/>
    <w:rsid w:val="00AD0708"/>
    <w:rsid w:val="00AF7A16"/>
    <w:rsid w:val="00B10398"/>
    <w:rsid w:val="00B371C3"/>
    <w:rsid w:val="00B46C7C"/>
    <w:rsid w:val="00B46CCF"/>
    <w:rsid w:val="00B66A49"/>
    <w:rsid w:val="00B672C8"/>
    <w:rsid w:val="00B826FC"/>
    <w:rsid w:val="00BB6799"/>
    <w:rsid w:val="00C01908"/>
    <w:rsid w:val="00C14B1F"/>
    <w:rsid w:val="00C41F73"/>
    <w:rsid w:val="00CB69D2"/>
    <w:rsid w:val="00CC6B29"/>
    <w:rsid w:val="00CD2D6F"/>
    <w:rsid w:val="00CE76BD"/>
    <w:rsid w:val="00D555CD"/>
    <w:rsid w:val="00DA033F"/>
    <w:rsid w:val="00DB59C1"/>
    <w:rsid w:val="00E2501F"/>
    <w:rsid w:val="00E47FAD"/>
    <w:rsid w:val="00E80E5B"/>
    <w:rsid w:val="00F176DA"/>
    <w:rsid w:val="00F73FCE"/>
    <w:rsid w:val="00F8111A"/>
    <w:rsid w:val="00F84444"/>
    <w:rsid w:val="00F85CA9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7CDC1-44BA-4223-8301-9AB14946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2558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embajador_onu</dc:creator>
  <cp:lastModifiedBy>Ileidis Lazara Valiente Díaz</cp:lastModifiedBy>
  <cp:revision>2</cp:revision>
  <dcterms:created xsi:type="dcterms:W3CDTF">2021-05-24T15:24:00Z</dcterms:created>
  <dcterms:modified xsi:type="dcterms:W3CDTF">2021-05-24T15:24:00Z</dcterms:modified>
</cp:coreProperties>
</file>